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困难群众建档立卡工作示意图</w:t>
      </w:r>
    </w:p>
    <w:p>
      <w:pPr>
        <w:tabs>
          <w:tab w:val="left" w:pos="2556"/>
        </w:tabs>
      </w:pPr>
      <w:bookmarkStart w:id="0" w:name="_GoBack"/>
      <w:bookmarkEnd w:id="0"/>
      <w:r>
        <w:pict>
          <v:shape id="_x0000_s1113" o:spid="_x0000_s1113" o:spt="32" type="#_x0000_t32" style="position:absolute;left:0pt;margin-left:-19.8pt;margin-top:339pt;height:0pt;width:24.6pt;z-index:251736064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pict>
          <v:shape id="_x0000_s1048" o:spid="_x0000_s1048" o:spt="202" type="#_x0000_t202" style="position:absolute;left:0pt;margin-left:-63.6pt;margin-top:172.2pt;height:324.6pt;width:43.8pt;z-index:251680768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>
              <w:txbxContent>
                <w:p>
                  <w:pPr>
                    <w:ind w:firstLine="0" w:firstLineChars="0"/>
                    <w:jc w:val="center"/>
                    <w:rPr>
                      <w:rFonts w:ascii="黑体" w:hAnsi="黑体" w:eastAsia="黑体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/>
                      <w:sz w:val="30"/>
                      <w:szCs w:val="30"/>
                    </w:rPr>
                    <w:t>困难户建档立卡工作示意图</w:t>
                  </w:r>
                </w:p>
              </w:txbxContent>
            </v:textbox>
          </v:shape>
        </w:pict>
      </w:r>
      <w:r>
        <w:rPr>
          <w:sz w:val="20"/>
        </w:rPr>
        <w:pict>
          <v:line id="_x0000_s1160" o:spid="_x0000_s1160" o:spt="20" style="position:absolute;left:0pt;margin-left:4.85pt;margin-top:204.6pt;height:328.8pt;width:0.05pt;z-index:2517719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pict>
          <v:shape id="_x0000_s1069" o:spid="_x0000_s1069" o:spt="32" type="#_x0000_t32" style="position:absolute;left:0pt;margin-left:166.85pt;margin-top:424.2pt;height:58.2pt;width:0pt;z-index:251696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4" o:spid="_x0000_s1054" o:spt="202" type="#_x0000_t202" style="position:absolute;left:0pt;margin-left:39.55pt;margin-top:134.4pt;height:135pt;width:43.8pt;z-index:251683840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>
              <w:txbxContent>
                <w:p>
                  <w:pPr>
                    <w:ind w:firstLine="0" w:firstLineChars="0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精准帮扶困难户确定</w:t>
                  </w:r>
                </w:p>
              </w:txbxContent>
            </v:textbox>
          </v:shape>
        </w:pict>
      </w:r>
      <w:r>
        <w:pict>
          <v:shape id="_x0000_s1135" o:spid="_x0000_s1135" o:spt="32" type="#_x0000_t32" style="position:absolute;left:0pt;margin-left:166.8pt;margin-top:233.4pt;height:18.6pt;width:0.05pt;z-index:2517544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34" o:spid="_x0000_s1134" o:spt="32" type="#_x0000_t32" style="position:absolute;left:0pt;margin-left:166.85pt;margin-top:198pt;height:12.6pt;width:0pt;z-index:2517534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08" o:spid="_x0000_s1108" o:spt="32" type="#_x0000_t32" style="position:absolute;left:0pt;margin-left:4.85pt;margin-top:204.6pt;height:0pt;width:34.8pt;z-index:251730944;mso-width-relative:page;mso-height-relative:page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pict>
          <v:shape id="_x0000_s1085" o:spid="_x0000_s1085" o:spt="32" type="#_x0000_t32" style="position:absolute;left:0pt;margin-left:84.6pt;margin-top:204.6pt;height:0pt;width:15pt;z-index:251707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04" o:spid="_x0000_s1104" o:spt="32" type="#_x0000_t32" style="position:absolute;left:0pt;margin-left:99pt;margin-top:146.4pt;height:116.4pt;width:0.05pt;z-index:2517268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98" o:spid="_x0000_s1098" o:spt="32" type="#_x0000_t32" style="position:absolute;left:0pt;margin-left:99.55pt;margin-top:146.4pt;height:0pt;width:34.8pt;z-index:2517207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1" o:spid="_x0000_s1031" o:spt="202" type="#_x0000_t202" style="position:absolute;left:0pt;margin-left:135.1pt;margin-top:134.4pt;height:22.8pt;width:68.4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户申请</w:t>
                  </w:r>
                </w:p>
              </w:txbxContent>
            </v:textbox>
          </v:shape>
        </w:pict>
      </w:r>
      <w:r>
        <w:pict>
          <v:shape id="_x0000_s1065" o:spid="_x0000_s1065" o:spt="32" type="#_x0000_t32" style="position:absolute;left:0pt;margin-left:166.8pt;margin-top:157.2pt;height:18pt;width:0.05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7" o:spid="_x0000_s1047" o:spt="202" type="#_x0000_t202" style="position:absolute;left:0pt;margin-left:314.4pt;margin-top:172.2pt;height:22.8pt;width:79.2pt;z-index:2516797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第一板公示</w:t>
                  </w:r>
                </w:p>
              </w:txbxContent>
            </v:textbox>
          </v:shape>
        </w:pict>
      </w:r>
      <w:r>
        <w:pict>
          <v:shape id="_x0000_s1070" o:spid="_x0000_s1070" o:spt="32" type="#_x0000_t32" style="position:absolute;left:0pt;margin-left:285.6pt;margin-top:186pt;height:0pt;width:30.6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5" o:spid="_x0000_s1075" o:spt="32" type="#_x0000_t32" style="position:absolute;left:0pt;margin-left:352.8pt;margin-top:195pt;height:9.6pt;width:0.05pt;z-index:2517002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9" o:spid="_x0000_s1029" o:spt="202" type="#_x0000_t202" style="position:absolute;left:0pt;margin-left:135pt;margin-top:175.2pt;height:22.8pt;width:150.6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社区居委会评议、初审</w:t>
                  </w:r>
                </w:p>
                <w:p>
                  <w:pPr>
                    <w:ind w:firstLine="400"/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_x0000_s1096" o:spid="_x0000_s1096" o:spt="32" type="#_x0000_t32" style="position:absolute;left:0pt;margin-left:100.2pt;margin-top:186pt;height:0pt;width:34.8pt;z-index:2517186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4" o:spid="_x0000_s1034" o:spt="202" type="#_x0000_t202" style="position:absolute;left:0pt;margin-left:133.15pt;margin-top:364.2pt;height:22.8pt;width:108.0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填写帮扶结对卡</w:t>
                  </w:r>
                </w:p>
              </w:txbxContent>
            </v:textbox>
          </v:shape>
        </w:pict>
      </w:r>
      <w:r>
        <w:pict>
          <v:shape id="_x0000_s1092" o:spid="_x0000_s1092" o:spt="32" type="#_x0000_t32" style="position:absolute;left:0pt;margin-left:99.55pt;margin-top:220.2pt;height:0pt;width:34.8pt;z-index:2517145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8" o:spid="_x0000_s1028" o:spt="202" type="#_x0000_t202" style="position:absolute;left:0pt;margin-left:133.15pt;margin-top:210.6pt;height:22.8pt;width:114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街道办事处复核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14.4pt;margin-top:262.8pt;height:22.8pt;width:79.2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第三板公示</w:t>
                  </w:r>
                </w:p>
              </w:txbxContent>
            </v:textbox>
          </v:shape>
        </w:pict>
      </w:r>
      <w:r>
        <w:pict>
          <v:shape id="_x0000_s1111" o:spid="_x0000_s1111" o:spt="32" type="#_x0000_t32" style="position:absolute;left:0pt;margin-left:4.8pt;margin-top:533.4pt;height:0pt;width:34.8pt;z-index:251734016;mso-width-relative:page;mso-height-relative:page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pict>
          <v:shape id="_x0000_s1056" o:spid="_x0000_s1056" o:spt="202" type="#_x0000_t202" style="position:absolute;left:0pt;margin-left:39.6pt;margin-top:517.2pt;height:34.2pt;width:84.6pt;z-index:251685888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jc w:val="center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监督检查</w:t>
                  </w:r>
                </w:p>
              </w:txbxContent>
            </v:textbox>
          </v:shape>
        </w:pict>
      </w:r>
      <w:r>
        <w:pict>
          <v:shape id="_x0000_s1110" o:spid="_x0000_s1110" o:spt="32" type="#_x0000_t32" style="position:absolute;left:0pt;margin-left:4.8pt;margin-top:448.8pt;height:0pt;width:34.8pt;z-index:251732992;mso-width-relative:page;mso-height-relative:page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pict>
          <v:shape id="_x0000_s1109" o:spid="_x0000_s1109" o:spt="32" type="#_x0000_t32" style="position:absolute;left:0pt;margin-left:4.8pt;margin-top:339pt;height:0pt;width:34.8pt;z-index:251731968;mso-width-relative:page;mso-height-relative:page;" o:connectortype="straight" filled="f" coordsize="21600,21600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pict>
          <v:shape id="_x0000_s1106" o:spid="_x0000_s1106" o:spt="32" type="#_x0000_t32" style="position:absolute;left:0pt;margin-left:99.6pt;margin-top:412.8pt;height:81pt;width:0.05pt;z-index:2517288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00" o:spid="_x0000_s1100" o:spt="32" type="#_x0000_t32" style="position:absolute;left:0pt;margin-left:99.6pt;margin-top:339pt;height:0.05pt;width:34.8pt;z-index:2517227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05" o:spid="_x0000_s1105" o:spt="32" type="#_x0000_t32" style="position:absolute;left:0pt;margin-left:98.35pt;margin-top:303.6pt;height:70.8pt;width:0.1pt;z-index:2517278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93" o:spid="_x0000_s1093" o:spt="32" type="#_x0000_t32" style="position:absolute;left:0pt;margin-left:99pt;margin-top:262.8pt;height:0pt;width:34.8pt;z-index:2517155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02" o:spid="_x0000_s1102" o:spt="32" type="#_x0000_t32" style="position:absolute;left:0pt;margin-left:99pt;margin-top:493.8pt;height:0pt;width:34.8pt;z-index:2517248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7" o:spid="_x0000_s1087" o:spt="32" type="#_x0000_t32" style="position:absolute;left:0pt;margin-left:83.35pt;margin-top:453pt;height:0pt;width:15pt;z-index:2517094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52" o:spid="_x0000_s1052" o:spt="202" type="#_x0000_t202" style="position:absolute;left:0pt;margin-left:39.6pt;margin-top:409.8pt;height:79.2pt;width:43.8pt;z-index:251681792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>
              <w:txbxContent>
                <w:p>
                  <w:pPr>
                    <w:ind w:firstLine="0" w:firstLineChars="0"/>
                    <w:jc w:val="center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动态管理</w:t>
                  </w:r>
                </w:p>
              </w:txbxContent>
            </v:textbox>
          </v:shape>
        </w:pict>
      </w:r>
      <w:r>
        <w:pict>
          <v:shape id="_x0000_s1103" o:spid="_x0000_s1103" o:spt="32" type="#_x0000_t32" style="position:absolute;left:0pt;margin-left:99.6pt;margin-top:412.8pt;height:0pt;width:34.8pt;z-index:2517258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99" o:spid="_x0000_s1099" o:spt="32" type="#_x0000_t32" style="position:absolute;left:0pt;margin-left:98.35pt;margin-top:374.4pt;height:0pt;width:34.8pt;z-index:2517217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94" o:spid="_x0000_s1094" o:spt="32" type="#_x0000_t32" style="position:absolute;left:0pt;margin-left:98.35pt;margin-top:303.6pt;height:0pt;width:34.8pt;z-index:2517166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6" o:spid="_x0000_s1086" o:spt="32" type="#_x0000_t32" style="position:absolute;left:0pt;margin-left:83.4pt;margin-top:339pt;height:0pt;width:15pt;z-index:2517084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81" o:spid="_x0000_s1081" o:spt="34" type="#_x0000_t34" style="position:absolute;left:0pt;flip:y;margin-left:225pt;margin-top:246pt;height:11.4pt;width:127.8pt;rotation:11796480f;z-index:251705344;mso-width-relative:page;mso-height-relative:page;" o:connectortype="elbow" filled="f" coordsize="21600,21600" adj=",750316,-74839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80" o:spid="_x0000_s1080" o:spt="32" type="#_x0000_t32" style="position:absolute;left:0pt;margin-left:352.8pt;margin-top:237.6pt;height:8.4pt;width:0pt;z-index:2517043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78" o:spid="_x0000_s1078" o:spt="32" type="#_x0000_t32" style="position:absolute;left:0pt;flip:x;margin-left:247.8pt;margin-top:214.8pt;height:0pt;width:36pt;z-index:2517032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7" o:spid="_x0000_s1077" o:spt="32" type="#_x0000_t32" style="position:absolute;left:0pt;margin-left:283.8pt;margin-top:204.6pt;height:10.2pt;width:0pt;z-index:251702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76" o:spid="_x0000_s1076" o:spt="32" type="#_x0000_t32" style="position:absolute;left:0pt;flip:x;margin-left:283.8pt;margin-top:204.6pt;height:0pt;width:69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72" o:spid="_x0000_s1072" o:spt="32" type="#_x0000_t32" style="position:absolute;left:0pt;margin-left:225.6pt;margin-top:268.2pt;height:0.6pt;width:88.8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71" o:spid="_x0000_s1071" o:spt="32" type="#_x0000_t32" style="position:absolute;left:0pt;margin-left:247.2pt;margin-top:225.6pt;height:0pt;width:67.2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7" o:spid="_x0000_s1067" o:spt="32" type="#_x0000_t32" style="position:absolute;left:0pt;margin-left:166.8pt;margin-top:349.2pt;height:15pt;width:0pt;z-index:2516940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6" o:spid="_x0000_s1066" o:spt="32" type="#_x0000_t32" style="position:absolute;left:0pt;margin-left:166.8pt;margin-top:315pt;height:11.4pt;width:0pt;z-index:251693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3" o:spid="_x0000_s1053" o:spt="202" type="#_x0000_t202" style="position:absolute;left:0pt;margin-left:39.6pt;margin-top:300pt;height:79.2pt;width:43.8pt;z-index:251682816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>
              <w:txbxContent>
                <w:p>
                  <w:pPr>
                    <w:ind w:firstLine="0" w:firstLineChars="0"/>
                    <w:jc w:val="center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结对帮扶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14.4pt;margin-top:214.8pt;height:22.8pt;width:79.2pt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第二板公示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33.2pt;margin-top:252pt;height:22.8pt;width:91.8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区联席办审批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33.8pt;margin-top:292.2pt;height:22.8pt;width:114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明确结对帮扶关系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33.8pt;margin-top:326.4pt;height:22.8pt;width:68.4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制定计划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33.2pt;margin-top:401.4pt;height:22.8pt;width:68.4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数据更新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133.2pt;margin-top:482.4pt;height:22.8pt;width:68.4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0"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数据分析</w:t>
                  </w:r>
                </w:p>
              </w:txbxContent>
            </v:textbox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CCF"/>
    <w:rsid w:val="00001073"/>
    <w:rsid w:val="001337C4"/>
    <w:rsid w:val="00133F89"/>
    <w:rsid w:val="0018135A"/>
    <w:rsid w:val="001A218B"/>
    <w:rsid w:val="001B3394"/>
    <w:rsid w:val="001E38A2"/>
    <w:rsid w:val="001F7A25"/>
    <w:rsid w:val="00357C4D"/>
    <w:rsid w:val="003601C5"/>
    <w:rsid w:val="00397EB9"/>
    <w:rsid w:val="003D658D"/>
    <w:rsid w:val="00422DAF"/>
    <w:rsid w:val="00446855"/>
    <w:rsid w:val="004754F0"/>
    <w:rsid w:val="004B5E76"/>
    <w:rsid w:val="004C4495"/>
    <w:rsid w:val="004D3431"/>
    <w:rsid w:val="0053575B"/>
    <w:rsid w:val="0056140E"/>
    <w:rsid w:val="00607584"/>
    <w:rsid w:val="00615D57"/>
    <w:rsid w:val="006C47F7"/>
    <w:rsid w:val="006F0112"/>
    <w:rsid w:val="007841B7"/>
    <w:rsid w:val="007C3D1B"/>
    <w:rsid w:val="007D6EA5"/>
    <w:rsid w:val="008E1E84"/>
    <w:rsid w:val="00945746"/>
    <w:rsid w:val="009C5AC7"/>
    <w:rsid w:val="009F167F"/>
    <w:rsid w:val="00A46BD0"/>
    <w:rsid w:val="00A72CCF"/>
    <w:rsid w:val="00A75532"/>
    <w:rsid w:val="00B0673E"/>
    <w:rsid w:val="00BB24E7"/>
    <w:rsid w:val="00BD3096"/>
    <w:rsid w:val="00C10D94"/>
    <w:rsid w:val="00CD7889"/>
    <w:rsid w:val="00D24F8B"/>
    <w:rsid w:val="00D33731"/>
    <w:rsid w:val="00D42AFC"/>
    <w:rsid w:val="00DC38C5"/>
    <w:rsid w:val="00E31EFF"/>
    <w:rsid w:val="00E70B1D"/>
    <w:rsid w:val="00E76687"/>
    <w:rsid w:val="00E83CCF"/>
    <w:rsid w:val="00E87DAB"/>
    <w:rsid w:val="00EB301C"/>
    <w:rsid w:val="00EE36A8"/>
    <w:rsid w:val="00EF24D2"/>
    <w:rsid w:val="00F433D4"/>
    <w:rsid w:val="00F44D57"/>
    <w:rsid w:val="00FC031B"/>
    <w:rsid w:val="00FC1634"/>
    <w:rsid w:val="1492358D"/>
    <w:rsid w:val="170031F2"/>
    <w:rsid w:val="2D3F6C4C"/>
    <w:rsid w:val="559C4A92"/>
    <w:rsid w:val="5C9419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67"/>
        <o:r id="V:Rule4" type="connector" idref="#_x0000_s1069"/>
        <o:r id="V:Rule5" type="connector" idref="#_x0000_s1070"/>
        <o:r id="V:Rule6" type="connector" idref="#_x0000_s1071"/>
        <o:r id="V:Rule7" type="connector" idref="#_x0000_s1072"/>
        <o:r id="V:Rule8" type="connector" idref="#_x0000_s1075"/>
        <o:r id="V:Rule9" type="connector" idref="#_x0000_s1076"/>
        <o:r id="V:Rule10" type="connector" idref="#_x0000_s1077"/>
        <o:r id="V:Rule11" type="connector" idref="#_x0000_s1078"/>
        <o:r id="V:Rule12" type="connector" idref="#_x0000_s1080"/>
        <o:r id="V:Rule13" type="connector" idref="#_x0000_s1081"/>
        <o:r id="V:Rule14" type="connector" idref="#_x0000_s1085"/>
        <o:r id="V:Rule15" type="connector" idref="#_x0000_s1086"/>
        <o:r id="V:Rule16" type="connector" idref="#_x0000_s1087"/>
        <o:r id="V:Rule17" type="connector" idref="#_x0000_s1092"/>
        <o:r id="V:Rule18" type="connector" idref="#_x0000_s1093"/>
        <o:r id="V:Rule19" type="connector" idref="#_x0000_s1094"/>
        <o:r id="V:Rule20" type="connector" idref="#_x0000_s1096"/>
        <o:r id="V:Rule21" type="connector" idref="#_x0000_s1098"/>
        <o:r id="V:Rule22" type="connector" idref="#_x0000_s1099"/>
        <o:r id="V:Rule23" type="connector" idref="#_x0000_s1100"/>
        <o:r id="V:Rule24" type="connector" idref="#_x0000_s1102"/>
        <o:r id="V:Rule25" type="connector" idref="#_x0000_s1103"/>
        <o:r id="V:Rule26" type="connector" idref="#_x0000_s1104"/>
        <o:r id="V:Rule27" type="connector" idref="#_x0000_s1105"/>
        <o:r id="V:Rule28" type="connector" idref="#_x0000_s1106"/>
        <o:r id="V:Rule29" type="connector" idref="#_x0000_s1108"/>
        <o:r id="V:Rule30" type="connector" idref="#_x0000_s1109"/>
        <o:r id="V:Rule31" type="connector" idref="#_x0000_s1110"/>
        <o:r id="V:Rule32" type="connector" idref="#_x0000_s1111"/>
        <o:r id="V:Rule33" type="connector" idref="#_x0000_s1113"/>
        <o:r id="V:Rule34" type="connector" idref="#_x0000_s1134"/>
        <o:r id="V:Rule35" type="connector" idref="#_x0000_s113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宋体" w:cs="Courier New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ourier New" w:hAnsi="Courier New" w:eastAsia="宋体" w:cs="Courier New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11">
    <w:name w:val="No Spacing"/>
    <w:qFormat/>
    <w:uiPriority w:val="1"/>
    <w:pPr>
      <w:widowControl w:val="0"/>
      <w:ind w:firstLine="200" w:firstLineChars="200"/>
      <w:jc w:val="both"/>
    </w:pPr>
    <w:rPr>
      <w:rFonts w:ascii="Courier New" w:hAnsi="Courier New" w:eastAsia="宋体" w:cs="Courier New"/>
      <w:lang w:val="en-US" w:eastAsia="zh-CN" w:bidi="ar-SA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3"/>
    <customShpInfo spid="_x0000_s1048"/>
    <customShpInfo spid="_x0000_s1160"/>
    <customShpInfo spid="_x0000_s1069"/>
    <customShpInfo spid="_x0000_s1054"/>
    <customShpInfo spid="_x0000_s1135"/>
    <customShpInfo spid="_x0000_s1134"/>
    <customShpInfo spid="_x0000_s1108"/>
    <customShpInfo spid="_x0000_s1085"/>
    <customShpInfo spid="_x0000_s1104"/>
    <customShpInfo spid="_x0000_s1098"/>
    <customShpInfo spid="_x0000_s1031"/>
    <customShpInfo spid="_x0000_s1065"/>
    <customShpInfo spid="_x0000_s1047"/>
    <customShpInfo spid="_x0000_s1070"/>
    <customShpInfo spid="_x0000_s1075"/>
    <customShpInfo spid="_x0000_s1029"/>
    <customShpInfo spid="_x0000_s1096"/>
    <customShpInfo spid="_x0000_s1034"/>
    <customShpInfo spid="_x0000_s1092"/>
    <customShpInfo spid="_x0000_s1028"/>
    <customShpInfo spid="_x0000_s1045"/>
    <customShpInfo spid="_x0000_s1111"/>
    <customShpInfo spid="_x0000_s1056"/>
    <customShpInfo spid="_x0000_s1110"/>
    <customShpInfo spid="_x0000_s1109"/>
    <customShpInfo spid="_x0000_s1106"/>
    <customShpInfo spid="_x0000_s1100"/>
    <customShpInfo spid="_x0000_s1105"/>
    <customShpInfo spid="_x0000_s1093"/>
    <customShpInfo spid="_x0000_s1102"/>
    <customShpInfo spid="_x0000_s1087"/>
    <customShpInfo spid="_x0000_s1052"/>
    <customShpInfo spid="_x0000_s1103"/>
    <customShpInfo spid="_x0000_s1099"/>
    <customShpInfo spid="_x0000_s1094"/>
    <customShpInfo spid="_x0000_s1086"/>
    <customShpInfo spid="_x0000_s1081"/>
    <customShpInfo spid="_x0000_s1080"/>
    <customShpInfo spid="_x0000_s1078"/>
    <customShpInfo spid="_x0000_s1077"/>
    <customShpInfo spid="_x0000_s1076"/>
    <customShpInfo spid="_x0000_s1072"/>
    <customShpInfo spid="_x0000_s1071"/>
    <customShpInfo spid="_x0000_s1067"/>
    <customShpInfo spid="_x0000_s1066"/>
    <customShpInfo spid="_x0000_s1053"/>
    <customShpInfo spid="_x0000_s1046"/>
    <customShpInfo spid="_x0000_s1037"/>
    <customShpInfo spid="_x0000_s1036"/>
    <customShpInfo spid="_x0000_s1035"/>
    <customShpInfo spid="_x0000_s1038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2016-06-13T01:03:00Z</dcterms:created>
  <dc:creator>User</dc:creator>
  <cp:lastModifiedBy>Administrator</cp:lastModifiedBy>
  <cp:lastPrinted>2016-06-17T04:53:00Z</cp:lastPrinted>
  <dcterms:modified xsi:type="dcterms:W3CDTF">2017-12-14T08:53:08Z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