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A3B" w:rsidRPr="00DB06B5" w:rsidRDefault="00A71630" w:rsidP="00997A3B">
      <w:pPr>
        <w:spacing w:line="1200" w:lineRule="exact"/>
        <w:jc w:val="center"/>
        <w:rPr>
          <w:rFonts w:eastAsia="方正小标宋简体"/>
          <w:color w:val="FF0000"/>
          <w:w w:val="66"/>
          <w:sz w:val="100"/>
          <w:szCs w:val="100"/>
        </w:rPr>
      </w:pPr>
      <w:r w:rsidRPr="00A71630">
        <w:rPr>
          <w:rFonts w:ascii="仿宋_GB2312" w:eastAsia="仿宋_GB2312" w:hAnsi="仿宋_GB2312"/>
          <w:noProof/>
          <w:sz w:val="32"/>
          <w:szCs w:val="32"/>
        </w:rPr>
        <w:pict>
          <v:shapetype id="_x0000_t202" coordsize="21600,21600" o:spt="202" path="m,l,21600r21600,l21600,xe">
            <v:stroke joinstyle="miter"/>
            <v:path gradientshapeok="t" o:connecttype="rect"/>
          </v:shapetype>
          <v:shape id="_x0000_s2054" type="#_x0000_t202" style="position:absolute;left:0;text-align:left;margin-left:423.25pt;margin-top:-67.45pt;width:42.9pt;height:39.15pt;z-index:251663360;mso-height-percent:200;mso-height-percent:200;mso-width-relative:margin;mso-height-relative:margin" strokecolor="white [3212]">
            <v:textbox style="mso-fit-shape-to-text:t">
              <w:txbxContent>
                <w:p w:rsidR="00915BF7" w:rsidRDefault="00915BF7">
                  <w:r w:rsidRPr="00EE408F">
                    <w:rPr>
                      <w:rFonts w:ascii="方正小标宋_GBK" w:eastAsia="方正小标宋_GBK" w:hAnsi="方正小标宋_GBK" w:hint="eastAsia"/>
                      <w:spacing w:val="-4"/>
                      <w:w w:val="75"/>
                      <w:sz w:val="32"/>
                      <w:szCs w:val="32"/>
                    </w:rPr>
                    <w:t>B类</w:t>
                  </w:r>
                </w:p>
              </w:txbxContent>
            </v:textbox>
          </v:shape>
        </w:pict>
      </w:r>
      <w:r w:rsidR="00997A3B" w:rsidRPr="00DB06B5">
        <w:rPr>
          <w:rFonts w:eastAsia="方正小标宋简体"/>
          <w:color w:val="FF0000"/>
          <w:w w:val="66"/>
          <w:sz w:val="100"/>
          <w:szCs w:val="100"/>
        </w:rPr>
        <w:t>昆明市官渡区城市更新改造局</w:t>
      </w:r>
    </w:p>
    <w:p w:rsidR="00997A3B" w:rsidRPr="00083EDB" w:rsidRDefault="00A71630" w:rsidP="00997A3B">
      <w:pPr>
        <w:spacing w:line="900" w:lineRule="exact"/>
        <w:ind w:rightChars="100" w:right="201"/>
        <w:jc w:val="left"/>
        <w:rPr>
          <w:rFonts w:eastAsia="方正小标宋简体"/>
          <w:color w:val="FF0000"/>
          <w:sz w:val="68"/>
          <w:szCs w:val="68"/>
        </w:rPr>
      </w:pPr>
      <w:r w:rsidRPr="00A71630">
        <w:rPr>
          <w:rFonts w:eastAsia="方正小标宋简体"/>
          <w:noProof/>
          <w:color w:val="FF0000"/>
          <w:w w:val="66"/>
          <w:sz w:val="100"/>
          <w:szCs w:val="100"/>
        </w:rPr>
        <w:pict>
          <v:line id="_x0000_s2053" style="position:absolute;z-index:251661312" from="-19.6pt,10.2pt" to="462.3pt,10.2pt" strokecolor="red" strokeweight="3.75pt">
            <v:stroke linestyle="thickThin"/>
          </v:line>
        </w:pict>
      </w:r>
      <w:r w:rsidR="00997A3B" w:rsidRPr="00DB06B5">
        <w:rPr>
          <w:rFonts w:eastAsia="方正小标宋简体"/>
          <w:color w:val="FF0000"/>
          <w:w w:val="66"/>
          <w:sz w:val="100"/>
          <w:szCs w:val="100"/>
        </w:rPr>
        <w:t xml:space="preserve">                </w:t>
      </w:r>
      <w:r w:rsidR="00997A3B" w:rsidRPr="00083EDB">
        <w:rPr>
          <w:rFonts w:eastAsia="方正小标宋简体"/>
          <w:color w:val="FF0000"/>
          <w:w w:val="66"/>
          <w:sz w:val="100"/>
          <w:szCs w:val="100"/>
        </w:rPr>
        <w:t xml:space="preserve"> </w:t>
      </w:r>
      <w:r w:rsidR="00997A3B" w:rsidRPr="00083EDB">
        <w:rPr>
          <w:rStyle w:val="a5"/>
          <w:position w:val="-6"/>
          <w:szCs w:val="32"/>
        </w:rPr>
        <w:t>官城改函〔</w:t>
      </w:r>
      <w:r w:rsidR="00997A3B" w:rsidRPr="00083EDB">
        <w:rPr>
          <w:rStyle w:val="a5"/>
          <w:position w:val="-6"/>
          <w:szCs w:val="32"/>
        </w:rPr>
        <w:t>2017</w:t>
      </w:r>
      <w:r w:rsidR="00997A3B" w:rsidRPr="00083EDB">
        <w:rPr>
          <w:rStyle w:val="a5"/>
          <w:position w:val="-6"/>
          <w:szCs w:val="32"/>
        </w:rPr>
        <w:t>〕</w:t>
      </w:r>
      <w:r w:rsidR="00083EDB" w:rsidRPr="00083EDB">
        <w:rPr>
          <w:rStyle w:val="a5"/>
          <w:position w:val="-6"/>
          <w:szCs w:val="32"/>
        </w:rPr>
        <w:t>3</w:t>
      </w:r>
      <w:r w:rsidR="00A81097">
        <w:rPr>
          <w:rStyle w:val="a5"/>
          <w:rFonts w:hint="eastAsia"/>
          <w:position w:val="-6"/>
          <w:szCs w:val="32"/>
        </w:rPr>
        <w:t>8</w:t>
      </w:r>
      <w:r w:rsidR="00997A3B" w:rsidRPr="00083EDB">
        <w:rPr>
          <w:rStyle w:val="a5"/>
          <w:position w:val="-6"/>
          <w:szCs w:val="32"/>
        </w:rPr>
        <w:t>号</w:t>
      </w:r>
    </w:p>
    <w:p w:rsidR="00997A3B" w:rsidRPr="00DB06B5" w:rsidRDefault="00997A3B" w:rsidP="00A81097">
      <w:pPr>
        <w:adjustRightInd w:val="0"/>
        <w:snapToGrid w:val="0"/>
        <w:spacing w:line="560" w:lineRule="exact"/>
        <w:jc w:val="center"/>
        <w:rPr>
          <w:rStyle w:val="a7"/>
          <w:rFonts w:ascii="Times New Roman" w:hAnsi="Times New Roman"/>
        </w:rPr>
      </w:pPr>
    </w:p>
    <w:p w:rsidR="00DB06B5" w:rsidRPr="00915BF7" w:rsidRDefault="00731B26" w:rsidP="00A81097">
      <w:pPr>
        <w:adjustRightInd w:val="0"/>
        <w:snapToGrid w:val="0"/>
        <w:spacing w:line="560" w:lineRule="exact"/>
        <w:jc w:val="center"/>
        <w:rPr>
          <w:rFonts w:ascii="方正小标宋_GBK" w:eastAsia="方正小标宋_GBK"/>
          <w:sz w:val="44"/>
          <w:szCs w:val="44"/>
        </w:rPr>
      </w:pPr>
      <w:r>
        <w:rPr>
          <w:rFonts w:ascii="方正小标宋_GBK" w:eastAsia="方正小标宋_GBK" w:hAnsi="方正小标宋简体" w:hint="eastAsia"/>
          <w:sz w:val="44"/>
          <w:szCs w:val="44"/>
        </w:rPr>
        <w:t>昆明市</w:t>
      </w:r>
      <w:r w:rsidR="00DB06B5" w:rsidRPr="00915BF7">
        <w:rPr>
          <w:rFonts w:ascii="方正小标宋_GBK" w:eastAsia="方正小标宋_GBK" w:hAnsi="方正小标宋简体" w:hint="eastAsia"/>
          <w:sz w:val="44"/>
          <w:szCs w:val="44"/>
        </w:rPr>
        <w:t>官渡区城市更新改造局</w:t>
      </w:r>
    </w:p>
    <w:p w:rsidR="00A81097" w:rsidRDefault="00A81097" w:rsidP="00A81097">
      <w:pPr>
        <w:adjustRightInd w:val="0"/>
        <w:snapToGrid w:val="0"/>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关于对昆明市官渡区第十六届人民代表大会</w:t>
      </w:r>
    </w:p>
    <w:p w:rsidR="00A81097" w:rsidRDefault="00A81097" w:rsidP="00A81097">
      <w:pPr>
        <w:adjustRightInd w:val="0"/>
        <w:snapToGrid w:val="0"/>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第一次会议第161027号建议的答复</w:t>
      </w:r>
    </w:p>
    <w:p w:rsidR="00A81097" w:rsidRDefault="00A81097" w:rsidP="00A81097">
      <w:pPr>
        <w:adjustRightInd w:val="0"/>
        <w:snapToGrid w:val="0"/>
        <w:spacing w:line="560" w:lineRule="exact"/>
        <w:rPr>
          <w:rFonts w:ascii="方正小标宋_GBK" w:eastAsia="方正小标宋_GBK" w:hAnsi="方正小标宋_GBK" w:cs="方正小标宋_GBK"/>
          <w:sz w:val="44"/>
          <w:szCs w:val="44"/>
        </w:rPr>
      </w:pPr>
    </w:p>
    <w:p w:rsidR="00A81097" w:rsidRDefault="00A81097" w:rsidP="00A81097">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丁丽萍代表：</w:t>
      </w:r>
    </w:p>
    <w:p w:rsidR="00A81097" w:rsidRDefault="00A81097" w:rsidP="00A81097">
      <w:pPr>
        <w:adjustRightInd w:val="0"/>
        <w:snapToGrid w:val="0"/>
        <w:spacing w:line="560" w:lineRule="exact"/>
        <w:ind w:firstLineChars="200" w:firstLine="622"/>
        <w:rPr>
          <w:rFonts w:ascii="仿宋_GB2312" w:eastAsia="仿宋_GB2312" w:hAnsi="仿宋_GB2312"/>
          <w:sz w:val="32"/>
        </w:rPr>
      </w:pPr>
      <w:r>
        <w:rPr>
          <w:rFonts w:ascii="仿宋_GB2312" w:eastAsia="仿宋_GB2312" w:hint="eastAsia"/>
          <w:sz w:val="32"/>
          <w:szCs w:val="32"/>
        </w:rPr>
        <w:t>您在昆明市</w:t>
      </w:r>
      <w:r>
        <w:rPr>
          <w:rFonts w:ascii="仿宋_GB2312" w:eastAsia="仿宋_GB2312" w:hAnsi="仿宋_GB2312" w:cs="仿宋_GB2312" w:hint="eastAsia"/>
          <w:sz w:val="32"/>
          <w:szCs w:val="32"/>
        </w:rPr>
        <w:t>官渡区第十六届人民代表大会第一次会议</w:t>
      </w:r>
      <w:r w:rsidR="00517943">
        <w:rPr>
          <w:rFonts w:ascii="仿宋_GB2312" w:eastAsia="仿宋_GB2312" w:hAnsi="仿宋_GB2312" w:cs="仿宋_GB2312" w:hint="eastAsia"/>
          <w:sz w:val="32"/>
          <w:szCs w:val="32"/>
        </w:rPr>
        <w:t>提交的</w:t>
      </w:r>
      <w:r>
        <w:rPr>
          <w:rFonts w:ascii="仿宋_GB2312" w:eastAsia="仿宋_GB2312" w:hAnsi="仿宋_GB2312" w:cs="仿宋_GB2312" w:hint="eastAsia"/>
          <w:sz w:val="32"/>
          <w:szCs w:val="32"/>
        </w:rPr>
        <w:t>第</w:t>
      </w:r>
      <w:r>
        <w:rPr>
          <w:rFonts w:ascii="仿宋_GB2312" w:eastAsia="仿宋_GB2312" w:hAnsi="仿宋_GB2312" w:cs="仿宋_GB2312"/>
          <w:sz w:val="32"/>
          <w:szCs w:val="32"/>
        </w:rPr>
        <w:t>161027</w:t>
      </w:r>
      <w:r>
        <w:rPr>
          <w:rFonts w:ascii="仿宋_GB2312" w:eastAsia="仿宋_GB2312" w:hAnsi="仿宋_GB2312" w:cs="仿宋_GB2312" w:hint="eastAsia"/>
          <w:sz w:val="32"/>
          <w:szCs w:val="32"/>
        </w:rPr>
        <w:t>号《关于提升回迁安置房品质的建议》已交由我局办理，现具体</w:t>
      </w:r>
      <w:r w:rsidR="004F611B">
        <w:rPr>
          <w:rFonts w:ascii="仿宋_GB2312" w:eastAsia="仿宋_GB2312" w:hAnsi="仿宋_GB2312" w:cs="仿宋_GB2312" w:hint="eastAsia"/>
          <w:sz w:val="32"/>
          <w:szCs w:val="32"/>
        </w:rPr>
        <w:t>答</w:t>
      </w:r>
      <w:r>
        <w:rPr>
          <w:rFonts w:ascii="仿宋_GB2312" w:eastAsia="仿宋_GB2312" w:hAnsi="仿宋_GB2312" w:cs="仿宋_GB2312" w:hint="eastAsia"/>
          <w:sz w:val="32"/>
          <w:szCs w:val="32"/>
        </w:rPr>
        <w:t>复如下：</w:t>
      </w:r>
      <w:r>
        <w:rPr>
          <w:rFonts w:ascii="仿宋_GB2312" w:eastAsia="仿宋_GB2312" w:hAnsi="仿宋_GB2312"/>
          <w:sz w:val="32"/>
        </w:rPr>
        <w:t xml:space="preserve">   </w:t>
      </w:r>
    </w:p>
    <w:p w:rsidR="00A81097" w:rsidRDefault="00A71630" w:rsidP="00A81097">
      <w:pPr>
        <w:pStyle w:val="p0"/>
        <w:adjustRightInd w:val="0"/>
        <w:snapToGrid w:val="0"/>
        <w:spacing w:line="560" w:lineRule="exact"/>
        <w:ind w:firstLine="645"/>
        <w:rPr>
          <w:rFonts w:ascii="仿宋_GB2312" w:eastAsia="仿宋_GB2312" w:hAnsi="仿宋_GB2312" w:cs="仿宋_GB2312"/>
          <w:sz w:val="32"/>
          <w:szCs w:val="32"/>
        </w:rPr>
      </w:pPr>
      <w:r>
        <w:rPr>
          <w:rFonts w:ascii="仿宋_GB2312" w:eastAsia="仿宋_GB2312" w:hAnsi="仿宋_GB2312" w:cs="仿宋_GB2312"/>
          <w:noProof/>
          <w:sz w:val="32"/>
          <w:szCs w:val="32"/>
        </w:rPr>
        <w:pict>
          <v:group id="_x0000_s2064" style="position:absolute;left:0;text-align:left;margin-left:-18pt;margin-top:298.2pt;width:481.9pt;height:2.85pt;z-index:-251652096" coordorigin="1058,5008" coordsize="9638,74">
            <v:line id="_x0000_s2065" style="position:absolute" from="1058,5082" to="10696,5082" strokecolor="red" strokeweight="1.5pt"/>
            <v:line id="_x0000_s2066" style="position:absolute" from="1058,5008" to="10696,5009" strokecolor="red" strokeweight="1pt"/>
          </v:group>
        </w:pict>
      </w:r>
      <w:r w:rsidR="00A81097">
        <w:rPr>
          <w:rFonts w:ascii="仿宋_GB2312" w:eastAsia="仿宋_GB2312" w:hAnsi="仿宋_GB2312" w:cs="仿宋_GB2312" w:hint="eastAsia"/>
          <w:sz w:val="32"/>
          <w:szCs w:val="32"/>
        </w:rPr>
        <w:t>一、对于您提到的“回迁安置房和商品房建筑质量存在差异，回迁安置房在建设中存在偷工减料的情况，住户在接房后房屋开裂、漏水、掉混凝土，建议在建设回迁安置房过程中采用和商品房相同的施工工艺和材料，在工程监理队伍中加入回迁居民代表”的意见，我区在回迁安置房建设过程中，</w:t>
      </w:r>
      <w:r w:rsidR="00A81097">
        <w:rPr>
          <w:rFonts w:ascii="仿宋_GB2312" w:eastAsia="仿宋_GB2312" w:hAnsi="仿宋" w:hint="eastAsia"/>
          <w:sz w:val="32"/>
          <w:szCs w:val="32"/>
        </w:rPr>
        <w:t>严格按照《关于加强城中村改造和保障性住房项目开工审批手续办理和工程质量安全监督工作的通知》</w:t>
      </w:r>
      <w:r w:rsidR="00517943">
        <w:rPr>
          <w:rFonts w:ascii="仿宋_GB2312" w:eastAsia="仿宋_GB2312" w:hAnsi="仿宋" w:hint="eastAsia"/>
          <w:sz w:val="32"/>
          <w:szCs w:val="32"/>
        </w:rPr>
        <w:t>（</w:t>
      </w:r>
      <w:r w:rsidR="00A81097">
        <w:rPr>
          <w:rFonts w:ascii="仿宋_GB2312" w:eastAsia="仿宋_GB2312" w:hAnsi="仿宋" w:hint="eastAsia"/>
          <w:bCs/>
          <w:sz w:val="32"/>
          <w:szCs w:val="32"/>
        </w:rPr>
        <w:t>昆政办〔</w:t>
      </w:r>
      <w:r w:rsidR="00A81097">
        <w:rPr>
          <w:rFonts w:ascii="仿宋_GB2312" w:eastAsia="仿宋_GB2312" w:hAnsi="仿宋"/>
          <w:bCs/>
          <w:sz w:val="32"/>
          <w:szCs w:val="32"/>
        </w:rPr>
        <w:t>2013</w:t>
      </w:r>
      <w:r w:rsidR="00A81097">
        <w:rPr>
          <w:rFonts w:ascii="仿宋_GB2312" w:eastAsia="仿宋_GB2312" w:hAnsi="仿宋" w:hint="eastAsia"/>
          <w:bCs/>
          <w:sz w:val="32"/>
          <w:szCs w:val="32"/>
        </w:rPr>
        <w:t>〕</w:t>
      </w:r>
      <w:r w:rsidR="00A81097">
        <w:rPr>
          <w:rFonts w:ascii="仿宋_GB2312" w:eastAsia="仿宋_GB2312" w:hAnsi="仿宋"/>
          <w:bCs/>
          <w:sz w:val="32"/>
          <w:szCs w:val="32"/>
        </w:rPr>
        <w:t>61</w:t>
      </w:r>
      <w:r w:rsidR="00A81097">
        <w:rPr>
          <w:rFonts w:ascii="仿宋_GB2312" w:eastAsia="仿宋_GB2312" w:hAnsi="仿宋" w:hint="eastAsia"/>
          <w:bCs/>
          <w:sz w:val="32"/>
          <w:szCs w:val="32"/>
        </w:rPr>
        <w:t>号</w:t>
      </w:r>
      <w:r w:rsidR="00517943">
        <w:rPr>
          <w:rFonts w:ascii="仿宋_GB2312" w:eastAsia="仿宋_GB2312" w:hAnsi="仿宋" w:hint="eastAsia"/>
          <w:bCs/>
          <w:sz w:val="32"/>
          <w:szCs w:val="32"/>
        </w:rPr>
        <w:t>）</w:t>
      </w:r>
      <w:r w:rsidR="00A81097">
        <w:rPr>
          <w:rFonts w:ascii="仿宋_GB2312" w:eastAsia="仿宋_GB2312" w:hAnsi="仿宋" w:hint="eastAsia"/>
          <w:bCs/>
          <w:sz w:val="32"/>
          <w:szCs w:val="32"/>
        </w:rPr>
        <w:t>要求，</w:t>
      </w:r>
      <w:r w:rsidR="00A81097">
        <w:rPr>
          <w:rFonts w:ascii="仿宋_GB2312" w:eastAsia="仿宋_GB2312" w:hAnsi="仿宋_GB2312" w:cs="仿宋_GB2312" w:hint="eastAsia"/>
          <w:sz w:val="32"/>
          <w:szCs w:val="32"/>
        </w:rPr>
        <w:t>着重关注回迁安置房建设质量，我局在履行职责过程中，建议、配合各部门联合质量监督部门加强对安置房建设的监督，对包括水泥、钢材、砂石、墙砖、防盗</w:t>
      </w:r>
      <w:r w:rsidR="00A81097">
        <w:rPr>
          <w:rFonts w:ascii="仿宋_GB2312" w:eastAsia="仿宋_GB2312" w:hAnsi="仿宋_GB2312" w:cs="仿宋_GB2312" w:hint="eastAsia"/>
          <w:sz w:val="32"/>
          <w:szCs w:val="32"/>
        </w:rPr>
        <w:lastRenderedPageBreak/>
        <w:t>门、电线电缆等关键建材从进货环节就开始进行检测，保证回迁安置房的建设质量。</w:t>
      </w:r>
    </w:p>
    <w:p w:rsidR="00A81097" w:rsidRDefault="00A81097" w:rsidP="00A81097">
      <w:pPr>
        <w:pStyle w:val="p0"/>
        <w:adjustRightInd w:val="0"/>
        <w:snapToGrid w:val="0"/>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在工程建设质量管理方面,我区要求开发企业做到回迁房的品质与商品房</w:t>
      </w:r>
      <w:r>
        <w:rPr>
          <w:rFonts w:ascii="仿宋_GB2312" w:eastAsia="仿宋_GB2312" w:hAnsi="仿宋_GB2312" w:cs="仿宋_GB2312" w:hint="eastAsia"/>
          <w:color w:val="000000"/>
          <w:sz w:val="32"/>
          <w:szCs w:val="32"/>
        </w:rPr>
        <w:t>品质一致,</w:t>
      </w:r>
      <w:r>
        <w:rPr>
          <w:rFonts w:ascii="仿宋_GB2312" w:eastAsia="仿宋_GB2312" w:hAnsi="仿宋_GB2312" w:cs="仿宋_GB2312" w:hint="eastAsia"/>
          <w:sz w:val="32"/>
          <w:szCs w:val="32"/>
        </w:rPr>
        <w:t>采用合格材料且必须达到国家行业标准及设计要求。建设管理部门或质量监督部门在施工过程加强检查，对施工过程中存在的偷工减料、质量问题,督促开发企业尽快整改。在安置房的建设过程中，按照国家建筑行业规定，必须委托有资质的监理单位对工程建设进行全方位监督。同时，监理单位及其监理工程师必须在质量监督部门备案，并接受质量监督部门的监督检查，符合相关规定，持证上岗。监理单位须认真履行工程质量</w:t>
      </w:r>
      <w:r>
        <w:rPr>
          <w:rFonts w:ascii="仿宋_GB2312" w:eastAsia="仿宋_GB2312" w:hAnsi="仿宋_GB2312" w:cs="仿宋_GB2312" w:hint="eastAsia"/>
          <w:kern w:val="2"/>
          <w:sz w:val="32"/>
          <w:szCs w:val="32"/>
        </w:rPr>
        <w:t>、</w:t>
      </w:r>
      <w:r>
        <w:rPr>
          <w:rFonts w:ascii="仿宋_GB2312" w:eastAsia="仿宋_GB2312" w:hAnsi="仿宋_GB2312" w:cs="仿宋_GB2312" w:hint="eastAsia"/>
          <w:sz w:val="32"/>
          <w:szCs w:val="32"/>
        </w:rPr>
        <w:t>安全等监理职责，工程质量终身负责。对于您提出的“在工程监理队伍中加入回迁居民代表”的建议，在后续城市更新改造中，可以考虑聘请懂施工技术的村民作为被拆迁人的代表，对工程进行编外监理，进一步把好工程质量关。</w:t>
      </w:r>
    </w:p>
    <w:p w:rsidR="00A81097" w:rsidRDefault="00A81097" w:rsidP="00A81097">
      <w:pPr>
        <w:adjustRightInd w:val="0"/>
        <w:snapToGrid w:val="0"/>
        <w:spacing w:line="56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二、对于您提到的“</w:t>
      </w:r>
      <w:r>
        <w:rPr>
          <w:rFonts w:ascii="仿宋_GB2312" w:eastAsia="仿宋_GB2312" w:hAnsi="仿宋" w:hint="eastAsia"/>
          <w:sz w:val="32"/>
          <w:szCs w:val="32"/>
        </w:rPr>
        <w:t>回迁安置房的设计避免一梯多户的情况，采用传统的板房设计，在设计之初多听取回迁居民的意见</w:t>
      </w:r>
      <w:r>
        <w:rPr>
          <w:rFonts w:ascii="仿宋_GB2312" w:eastAsia="仿宋_GB2312" w:hAnsi="仿宋_GB2312" w:cs="仿宋_GB2312" w:hint="eastAsia"/>
          <w:sz w:val="32"/>
          <w:szCs w:val="32"/>
        </w:rPr>
        <w:t>”的建议，</w:t>
      </w:r>
      <w:r>
        <w:rPr>
          <w:rFonts w:ascii="仿宋_GB2312" w:eastAsia="仿宋_GB2312" w:hAnsi="仿宋" w:hint="eastAsia"/>
          <w:sz w:val="32"/>
          <w:szCs w:val="32"/>
        </w:rPr>
        <w:t>我局结合省、市区总体规划要求，在回迁安置房设计上，根据规划</w:t>
      </w:r>
      <w:r w:rsidR="00046FF3">
        <w:rPr>
          <w:rFonts w:ascii="仿宋_GB2312" w:eastAsia="仿宋_GB2312" w:hAnsi="仿宋" w:hint="eastAsia"/>
          <w:sz w:val="32"/>
          <w:szCs w:val="32"/>
        </w:rPr>
        <w:t>部门</w:t>
      </w:r>
      <w:r>
        <w:rPr>
          <w:rFonts w:ascii="仿宋_GB2312" w:eastAsia="仿宋_GB2312" w:hAnsi="仿宋" w:hint="eastAsia"/>
          <w:sz w:val="32"/>
          <w:szCs w:val="32"/>
        </w:rPr>
        <w:t>颁发的《修建性详细规划指导意见》，</w:t>
      </w:r>
      <w:r>
        <w:rPr>
          <w:rFonts w:ascii="仿宋_GB2312" w:eastAsia="仿宋_GB2312" w:hAnsi="仿宋_GB2312" w:cs="仿宋_GB2312" w:hint="eastAsia"/>
          <w:sz w:val="32"/>
          <w:szCs w:val="32"/>
        </w:rPr>
        <w:t>督促开发企业按照“合理布局、优化设置、相对集中”的原则组织实施安置房建设，推广鼓励中高层、高层安置房建设，优化户型配置；在回迁安置房设计时，充分考虑回迁居民的特点，“以人为本” 进行设计，按照科学、合理、舒适、实用的设计理念，合理设置回迁安置房户型设计。</w:t>
      </w:r>
    </w:p>
    <w:p w:rsidR="00A81097" w:rsidRDefault="00A81097" w:rsidP="00A81097">
      <w:pPr>
        <w:adjustRightInd w:val="0"/>
        <w:snapToGrid w:val="0"/>
        <w:spacing w:line="560" w:lineRule="exact"/>
        <w:ind w:firstLineChars="200" w:firstLine="622"/>
        <w:rPr>
          <w:rFonts w:ascii="仿宋_GB2312" w:eastAsia="仿宋_GB2312" w:hAnsi="仿宋_GB2312" w:cs="仿宋_GB2312"/>
          <w:sz w:val="32"/>
          <w:szCs w:val="32"/>
        </w:rPr>
      </w:pPr>
      <w:r>
        <w:rPr>
          <w:rFonts w:ascii="仿宋_GB2312" w:eastAsia="仿宋_GB2312" w:hAnsi="仿宋" w:hint="eastAsia"/>
          <w:sz w:val="32"/>
          <w:szCs w:val="32"/>
        </w:rPr>
        <w:lastRenderedPageBreak/>
        <w:t>在回迁安置房规划上</w:t>
      </w:r>
      <w:r>
        <w:rPr>
          <w:rFonts w:ascii="仿宋_GB2312" w:eastAsia="仿宋_GB2312" w:hAnsi="仿宋_GB2312" w:cs="仿宋_GB2312" w:hint="eastAsia"/>
          <w:sz w:val="32"/>
          <w:szCs w:val="32"/>
        </w:rPr>
        <w:t>，我局将向规划部门反映能否在片区规划前，提前面向拆迁户广泛征集拆迁户的合理化意见和建议，积极加强与群众沟通，及时调整和完善安置房的规划设计，做到慎重选点、合理布置、科学规划，用适当超前的眼光满足回迁人群的不断增长的生理需求、健康需求、安全需求、文化需求、心理需求、舒适需求、交往需求、休闲需求。参照商品房的标准要求来建设, 在绿化率、公共设施配置、建筑装饰标准和管理模式等方面与商品房趋同，更加注重方便住户的商业街、停车位、配电房等公共设施空间配置。以营造最佳居住环境、最佳居住条件为中心，力求使安置房的规划设计更臻完善。</w:t>
      </w:r>
    </w:p>
    <w:p w:rsidR="00A81097" w:rsidRDefault="00A81097" w:rsidP="00A81097">
      <w:pPr>
        <w:widowControl/>
        <w:adjustRightInd w:val="0"/>
        <w:snapToGrid w:val="0"/>
        <w:spacing w:line="560" w:lineRule="exact"/>
        <w:ind w:firstLineChars="200" w:firstLine="622"/>
        <w:rPr>
          <w:rFonts w:ascii="仿宋_GB2312" w:eastAsia="仿宋_GB2312" w:hAnsi="仿宋_GB2312" w:cs="仿宋_GB2312"/>
          <w:sz w:val="32"/>
          <w:szCs w:val="32"/>
        </w:rPr>
      </w:pPr>
      <w:r>
        <w:rPr>
          <w:rFonts w:ascii="仿宋_GB2312" w:eastAsia="仿宋_GB2312" w:hAnsi="仿宋_GB2312" w:hint="eastAsia"/>
          <w:snapToGrid w:val="0"/>
          <w:kern w:val="0"/>
          <w:sz w:val="32"/>
          <w:szCs w:val="32"/>
        </w:rPr>
        <w:t>三、对于您提到“将回迁房打散在商品房中让村民自由选择，不区分回迁房和商品房，让村民能够真正融入城市”的建议，我局已按照市委、市政府和区委、区政府出台的《关于印发昆明市稳增长促发展若干政策措施的通知》（昆政发〔2016〕13号）、《关于房地产去库存的若干意见》（昆政发〔2016〕52号）、《关于昆明市棚户区改造货币化安置的指导意见（试行）》（昆政办〔2016〕89号）和《关于印发官渡区棚户区改造货币化安置实施细则（试行）的通知》（官政办通〔2016〕76号）的要求，在我区正在开展征迁工作的项目中加大货币化安置力度，做好宣传和引导工作，充分尊重安置对象意愿，通过采取货币补偿和以购代建的方式，鼓励安置对象自愿选择货币化安置，并对采取货币化安置的项目制定了相关的优惠政策，努力提高货币化安置率。通</w:t>
      </w:r>
      <w:r>
        <w:rPr>
          <w:rFonts w:ascii="仿宋_GB2312" w:eastAsia="仿宋_GB2312" w:hAnsi="仿宋_GB2312" w:hint="eastAsia"/>
          <w:snapToGrid w:val="0"/>
          <w:kern w:val="0"/>
          <w:sz w:val="32"/>
          <w:szCs w:val="32"/>
        </w:rPr>
        <w:lastRenderedPageBreak/>
        <w:t>过采用货币补偿和以购</w:t>
      </w:r>
      <w:r w:rsidR="00046FF3">
        <w:rPr>
          <w:rFonts w:ascii="仿宋_GB2312" w:eastAsia="仿宋_GB2312" w:hAnsi="仿宋_GB2312" w:hint="eastAsia"/>
          <w:snapToGrid w:val="0"/>
          <w:kern w:val="0"/>
          <w:sz w:val="32"/>
          <w:szCs w:val="32"/>
        </w:rPr>
        <w:t>代建的方式，被拆迁群众可以自主选择商品房源，使得被拆迁群众</w:t>
      </w:r>
      <w:r>
        <w:rPr>
          <w:rFonts w:ascii="仿宋_GB2312" w:eastAsia="仿宋_GB2312" w:hAnsi="仿宋_GB2312" w:hint="eastAsia"/>
          <w:snapToGrid w:val="0"/>
          <w:kern w:val="0"/>
          <w:sz w:val="32"/>
          <w:szCs w:val="32"/>
        </w:rPr>
        <w:t>早日入住新居，同时也达到了让</w:t>
      </w:r>
      <w:r>
        <w:rPr>
          <w:rFonts w:ascii="仿宋_GB2312" w:eastAsia="仿宋_GB2312" w:hAnsi="仿宋" w:hint="eastAsia"/>
          <w:sz w:val="32"/>
          <w:szCs w:val="32"/>
        </w:rPr>
        <w:t>村民自由选择，真正融入城市</w:t>
      </w:r>
      <w:r>
        <w:rPr>
          <w:rFonts w:ascii="仿宋_GB2312" w:eastAsia="仿宋_GB2312" w:hAnsi="仿宋_GB2312" w:hint="eastAsia"/>
          <w:snapToGrid w:val="0"/>
          <w:kern w:val="0"/>
          <w:sz w:val="32"/>
          <w:szCs w:val="32"/>
        </w:rPr>
        <w:t>目的。</w:t>
      </w:r>
    </w:p>
    <w:p w:rsidR="00A81097" w:rsidRDefault="00A81097" w:rsidP="00A81097">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hint="eastAsia"/>
          <w:sz w:val="32"/>
          <w:szCs w:val="32"/>
        </w:rPr>
        <w:t>结合您的意见，在下步工作中，我局在推进城市更新改造工作中充分发挥自身的职能职责，</w:t>
      </w:r>
      <w:r>
        <w:rPr>
          <w:rFonts w:ascii="仿宋_GB2312" w:eastAsia="仿宋_GB2312" w:hAnsi="仿宋_GB2312" w:cs="仿宋_GB2312" w:hint="eastAsia"/>
          <w:sz w:val="32"/>
          <w:szCs w:val="32"/>
        </w:rPr>
        <w:t>依法、遵规的做好城市更新改造项目的协调、督促工作，切实维护群众的利益。</w:t>
      </w:r>
    </w:p>
    <w:p w:rsidR="00A81097" w:rsidRDefault="00A81097" w:rsidP="00A81097">
      <w:pPr>
        <w:adjustRightInd w:val="0"/>
        <w:snapToGrid w:val="0"/>
        <w:spacing w:line="560" w:lineRule="exact"/>
        <w:rPr>
          <w:rFonts w:ascii="仿宋_GB2312" w:eastAsia="仿宋_GB2312" w:cs="仿宋_GB2312"/>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感谢您对我们工作的关心和支持！</w:t>
      </w:r>
    </w:p>
    <w:p w:rsidR="00915BF7" w:rsidRPr="00A81097" w:rsidRDefault="00915BF7" w:rsidP="00A81097">
      <w:pPr>
        <w:widowControl/>
        <w:adjustRightInd w:val="0"/>
        <w:snapToGrid w:val="0"/>
        <w:spacing w:line="560" w:lineRule="exact"/>
        <w:rPr>
          <w:rFonts w:eastAsia="仿宋_GB2312"/>
          <w:sz w:val="32"/>
          <w:szCs w:val="32"/>
        </w:rPr>
      </w:pPr>
    </w:p>
    <w:p w:rsidR="00915BF7" w:rsidRPr="00083EDB" w:rsidRDefault="00915BF7" w:rsidP="00A81097">
      <w:pPr>
        <w:widowControl/>
        <w:adjustRightInd w:val="0"/>
        <w:snapToGrid w:val="0"/>
        <w:spacing w:line="560" w:lineRule="exact"/>
        <w:rPr>
          <w:rFonts w:eastAsia="仿宋_GB2312"/>
          <w:sz w:val="32"/>
          <w:szCs w:val="32"/>
        </w:rPr>
      </w:pPr>
    </w:p>
    <w:p w:rsidR="009356FC" w:rsidRPr="00083EDB" w:rsidRDefault="009356FC" w:rsidP="00A81097">
      <w:pPr>
        <w:widowControl/>
        <w:adjustRightInd w:val="0"/>
        <w:snapToGrid w:val="0"/>
        <w:spacing w:line="560" w:lineRule="exact"/>
        <w:rPr>
          <w:rFonts w:eastAsia="仿宋_GB2312"/>
          <w:sz w:val="32"/>
          <w:szCs w:val="32"/>
        </w:rPr>
      </w:pPr>
    </w:p>
    <w:p w:rsidR="009356FC" w:rsidRPr="00083EDB" w:rsidRDefault="00915BF7" w:rsidP="00A81097">
      <w:pPr>
        <w:adjustRightInd w:val="0"/>
        <w:snapToGrid w:val="0"/>
        <w:spacing w:line="560" w:lineRule="exact"/>
        <w:rPr>
          <w:rFonts w:eastAsia="仿宋_GB2312"/>
          <w:sz w:val="32"/>
          <w:szCs w:val="32"/>
        </w:rPr>
      </w:pPr>
      <w:r w:rsidRPr="00083EDB">
        <w:rPr>
          <w:rFonts w:eastAsia="仿宋_GB2312"/>
          <w:sz w:val="32"/>
          <w:szCs w:val="32"/>
        </w:rPr>
        <w:t xml:space="preserve">     </w:t>
      </w:r>
      <w:r w:rsidR="00902652" w:rsidRPr="00083EDB">
        <w:rPr>
          <w:rFonts w:eastAsia="仿宋_GB2312"/>
          <w:sz w:val="32"/>
          <w:szCs w:val="32"/>
        </w:rPr>
        <w:t xml:space="preserve">                  </w:t>
      </w:r>
      <w:r w:rsidR="00083EDB">
        <w:rPr>
          <w:rFonts w:eastAsia="仿宋_GB2312" w:hint="eastAsia"/>
          <w:sz w:val="32"/>
          <w:szCs w:val="32"/>
        </w:rPr>
        <w:t xml:space="preserve"> </w:t>
      </w:r>
      <w:r w:rsidR="009356FC" w:rsidRPr="00083EDB">
        <w:rPr>
          <w:rFonts w:eastAsia="仿宋_GB2312"/>
          <w:sz w:val="32"/>
          <w:szCs w:val="32"/>
        </w:rPr>
        <w:t xml:space="preserve"> </w:t>
      </w:r>
      <w:r w:rsidR="009356FC" w:rsidRPr="00083EDB">
        <w:rPr>
          <w:rFonts w:eastAsia="仿宋_GB2312"/>
          <w:sz w:val="32"/>
          <w:szCs w:val="32"/>
        </w:rPr>
        <w:t>昆明市官渡区城市更新改造局</w:t>
      </w:r>
    </w:p>
    <w:p w:rsidR="00915BF7" w:rsidRPr="00083EDB" w:rsidRDefault="00915BF7" w:rsidP="00A81097">
      <w:pPr>
        <w:adjustRightInd w:val="0"/>
        <w:snapToGrid w:val="0"/>
        <w:spacing w:line="560" w:lineRule="exact"/>
        <w:ind w:firstLineChars="1519" w:firstLine="4724"/>
        <w:rPr>
          <w:rFonts w:eastAsia="仿宋_GB2312"/>
          <w:sz w:val="32"/>
          <w:szCs w:val="32"/>
        </w:rPr>
      </w:pPr>
      <w:r w:rsidRPr="00083EDB">
        <w:rPr>
          <w:rFonts w:eastAsia="仿宋_GB2312"/>
          <w:sz w:val="32"/>
          <w:szCs w:val="32"/>
        </w:rPr>
        <w:t>2017</w:t>
      </w:r>
      <w:r w:rsidRPr="00083EDB">
        <w:rPr>
          <w:rFonts w:eastAsia="仿宋_GB2312"/>
          <w:sz w:val="32"/>
          <w:szCs w:val="32"/>
        </w:rPr>
        <w:t>年</w:t>
      </w:r>
      <w:r w:rsidRPr="00083EDB">
        <w:rPr>
          <w:rFonts w:eastAsia="仿宋_GB2312"/>
          <w:sz w:val="32"/>
          <w:szCs w:val="32"/>
        </w:rPr>
        <w:t>6</w:t>
      </w:r>
      <w:r w:rsidRPr="00083EDB">
        <w:rPr>
          <w:rFonts w:eastAsia="仿宋_GB2312"/>
          <w:sz w:val="32"/>
          <w:szCs w:val="32"/>
        </w:rPr>
        <w:t>月</w:t>
      </w:r>
      <w:r w:rsidR="009356FC" w:rsidRPr="00083EDB">
        <w:rPr>
          <w:rFonts w:eastAsia="仿宋_GB2312"/>
          <w:sz w:val="32"/>
          <w:szCs w:val="32"/>
        </w:rPr>
        <w:t>20</w:t>
      </w:r>
      <w:r w:rsidRPr="00083EDB">
        <w:rPr>
          <w:rFonts w:eastAsia="仿宋_GB2312"/>
          <w:sz w:val="32"/>
          <w:szCs w:val="32"/>
        </w:rPr>
        <w:t>日</w:t>
      </w:r>
    </w:p>
    <w:p w:rsidR="00915BF7" w:rsidRPr="00083EDB" w:rsidRDefault="00915BF7" w:rsidP="00A81097">
      <w:pPr>
        <w:adjustRightInd w:val="0"/>
        <w:snapToGrid w:val="0"/>
        <w:spacing w:line="560" w:lineRule="exact"/>
        <w:ind w:firstLineChars="1500" w:firstLine="4665"/>
        <w:rPr>
          <w:rFonts w:eastAsia="仿宋_GB2312"/>
          <w:sz w:val="32"/>
          <w:szCs w:val="32"/>
        </w:rPr>
      </w:pPr>
    </w:p>
    <w:p w:rsidR="00E257A2" w:rsidRPr="00083EDB" w:rsidRDefault="009356FC" w:rsidP="00A81097">
      <w:pPr>
        <w:adjustRightInd w:val="0"/>
        <w:snapToGrid w:val="0"/>
        <w:spacing w:line="560" w:lineRule="exact"/>
        <w:ind w:firstLineChars="196" w:firstLine="610"/>
        <w:rPr>
          <w:rFonts w:eastAsia="仿宋_GB2312"/>
          <w:color w:val="000000"/>
          <w:sz w:val="32"/>
          <w:szCs w:val="32"/>
        </w:rPr>
      </w:pPr>
      <w:r w:rsidRPr="00083EDB">
        <w:rPr>
          <w:rFonts w:eastAsia="仿宋_GB2312"/>
          <w:sz w:val="32"/>
          <w:szCs w:val="32"/>
        </w:rPr>
        <w:t>（</w:t>
      </w:r>
      <w:r w:rsidR="00915BF7" w:rsidRPr="00083EDB">
        <w:rPr>
          <w:rFonts w:eastAsia="仿宋_GB2312"/>
          <w:sz w:val="32"/>
          <w:szCs w:val="32"/>
        </w:rPr>
        <w:t>联系人：</w:t>
      </w:r>
      <w:r w:rsidR="00046FF3">
        <w:rPr>
          <w:rFonts w:eastAsia="仿宋_GB2312" w:hint="eastAsia"/>
          <w:sz w:val="32"/>
          <w:szCs w:val="32"/>
        </w:rPr>
        <w:t>周春荣</w:t>
      </w:r>
      <w:r w:rsidRPr="00083EDB">
        <w:rPr>
          <w:rFonts w:eastAsia="仿宋_GB2312"/>
          <w:sz w:val="32"/>
          <w:szCs w:val="32"/>
        </w:rPr>
        <w:t xml:space="preserve">   </w:t>
      </w:r>
      <w:r w:rsidR="00915BF7" w:rsidRPr="00083EDB">
        <w:rPr>
          <w:rFonts w:eastAsia="仿宋_GB2312"/>
          <w:sz w:val="32"/>
          <w:szCs w:val="32"/>
        </w:rPr>
        <w:t>联系电话：</w:t>
      </w:r>
      <w:r w:rsidR="00915BF7" w:rsidRPr="00083EDB">
        <w:rPr>
          <w:rFonts w:eastAsia="仿宋_GB2312"/>
          <w:sz w:val="32"/>
          <w:szCs w:val="32"/>
        </w:rPr>
        <w:t>67177</w:t>
      </w:r>
      <w:r w:rsidR="00046FF3">
        <w:rPr>
          <w:rFonts w:eastAsia="仿宋_GB2312" w:hint="eastAsia"/>
          <w:sz w:val="32"/>
          <w:szCs w:val="32"/>
        </w:rPr>
        <w:t>297</w:t>
      </w:r>
      <w:r w:rsidRPr="00083EDB">
        <w:rPr>
          <w:rFonts w:eastAsia="仿宋_GB2312"/>
          <w:sz w:val="32"/>
          <w:szCs w:val="32"/>
        </w:rPr>
        <w:t>）</w:t>
      </w:r>
      <w:r w:rsidR="00915BF7" w:rsidRPr="00083EDB">
        <w:rPr>
          <w:rFonts w:eastAsia="仿宋_GB2312"/>
          <w:sz w:val="32"/>
          <w:szCs w:val="32"/>
        </w:rPr>
        <w:t xml:space="preserve">  </w:t>
      </w:r>
    </w:p>
    <w:sectPr w:rsidR="00E257A2" w:rsidRPr="00083EDB" w:rsidSect="00AC6038">
      <w:footerReference w:type="even" r:id="rId6"/>
      <w:footerReference w:type="default" r:id="rId7"/>
      <w:pgSz w:w="11906" w:h="16838" w:code="9"/>
      <w:pgMar w:top="2098" w:right="1503" w:bottom="1985" w:left="1503" w:header="851" w:footer="1287" w:gutter="0"/>
      <w:pgNumType w:start="1"/>
      <w:cols w:space="425"/>
      <w:titlePg/>
      <w:docGrid w:type="linesAndChars" w:linePitch="312"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F4D" w:rsidRDefault="003B2F4D" w:rsidP="00997A3B">
      <w:r>
        <w:separator/>
      </w:r>
    </w:p>
  </w:endnote>
  <w:endnote w:type="continuationSeparator" w:id="1">
    <w:p w:rsidR="003B2F4D" w:rsidRDefault="003B2F4D" w:rsidP="00997A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宋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F2C" w:rsidRDefault="003B2F4D" w:rsidP="000165F9">
    <w:pPr>
      <w:pStyle w:val="a4"/>
      <w:ind w:right="360" w:firstLine="360"/>
    </w:pPr>
  </w:p>
  <w:p w:rsidR="00226CCD" w:rsidRPr="00C6764F" w:rsidRDefault="00144457" w:rsidP="00226CCD">
    <w:pPr>
      <w:pStyle w:val="a4"/>
      <w:framePr w:wrap="around" w:vAnchor="text" w:hAnchor="page" w:x="1303" w:y="-234"/>
      <w:ind w:leftChars="100" w:left="210"/>
      <w:rPr>
        <w:rStyle w:val="a6"/>
        <w:sz w:val="28"/>
        <w:szCs w:val="28"/>
      </w:rPr>
    </w:pPr>
    <w:r w:rsidRPr="00C6764F">
      <w:rPr>
        <w:rStyle w:val="a6"/>
        <w:sz w:val="28"/>
        <w:szCs w:val="28"/>
      </w:rPr>
      <w:t xml:space="preserve">— </w:t>
    </w:r>
    <w:r w:rsidR="00A71630" w:rsidRPr="00C6764F">
      <w:rPr>
        <w:rStyle w:val="a6"/>
        <w:sz w:val="28"/>
        <w:szCs w:val="28"/>
      </w:rPr>
      <w:fldChar w:fldCharType="begin"/>
    </w:r>
    <w:r w:rsidRPr="00C6764F">
      <w:rPr>
        <w:rStyle w:val="a6"/>
        <w:sz w:val="28"/>
        <w:szCs w:val="28"/>
      </w:rPr>
      <w:instrText xml:space="preserve">PAGE  </w:instrText>
    </w:r>
    <w:r w:rsidR="00A71630" w:rsidRPr="00C6764F">
      <w:rPr>
        <w:rStyle w:val="a6"/>
        <w:sz w:val="28"/>
        <w:szCs w:val="28"/>
      </w:rPr>
      <w:fldChar w:fldCharType="separate"/>
    </w:r>
    <w:r>
      <w:rPr>
        <w:rStyle w:val="a6"/>
        <w:noProof/>
        <w:sz w:val="28"/>
        <w:szCs w:val="28"/>
      </w:rPr>
      <w:t>2</w:t>
    </w:r>
    <w:r w:rsidR="00A71630" w:rsidRPr="00C6764F">
      <w:rPr>
        <w:rStyle w:val="a6"/>
        <w:sz w:val="28"/>
        <w:szCs w:val="28"/>
      </w:rPr>
      <w:fldChar w:fldCharType="end"/>
    </w:r>
    <w:r w:rsidRPr="00C6764F">
      <w:rPr>
        <w:rStyle w:val="a6"/>
        <w:sz w:val="28"/>
        <w:szCs w:val="28"/>
      </w:rPr>
      <w:t xml:space="preserve"> —</w:t>
    </w:r>
  </w:p>
  <w:p w:rsidR="00802F2C" w:rsidRDefault="003B2F4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F2C" w:rsidRPr="00472D5B" w:rsidRDefault="00144457" w:rsidP="008A67EE">
    <w:pPr>
      <w:pStyle w:val="a4"/>
      <w:framePr w:wrap="around" w:vAnchor="text" w:hAnchor="margin" w:xAlign="outside" w:y="1"/>
      <w:ind w:leftChars="100" w:left="210" w:rightChars="100" w:right="210"/>
      <w:rPr>
        <w:rStyle w:val="a6"/>
        <w:sz w:val="28"/>
        <w:szCs w:val="28"/>
      </w:rPr>
    </w:pPr>
    <w:r w:rsidRPr="00472D5B">
      <w:rPr>
        <w:rStyle w:val="a6"/>
        <w:sz w:val="28"/>
        <w:szCs w:val="28"/>
      </w:rPr>
      <w:t xml:space="preserve">— </w:t>
    </w:r>
    <w:r w:rsidR="00A71630" w:rsidRPr="00472D5B">
      <w:rPr>
        <w:rStyle w:val="a6"/>
        <w:sz w:val="28"/>
        <w:szCs w:val="28"/>
      </w:rPr>
      <w:fldChar w:fldCharType="begin"/>
    </w:r>
    <w:r w:rsidRPr="00472D5B">
      <w:rPr>
        <w:rStyle w:val="a6"/>
        <w:sz w:val="28"/>
        <w:szCs w:val="28"/>
      </w:rPr>
      <w:instrText xml:space="preserve">PAGE  </w:instrText>
    </w:r>
    <w:r w:rsidR="00A71630" w:rsidRPr="00472D5B">
      <w:rPr>
        <w:rStyle w:val="a6"/>
        <w:sz w:val="28"/>
        <w:szCs w:val="28"/>
      </w:rPr>
      <w:fldChar w:fldCharType="separate"/>
    </w:r>
    <w:r w:rsidR="004F611B">
      <w:rPr>
        <w:rStyle w:val="a6"/>
        <w:noProof/>
        <w:sz w:val="28"/>
        <w:szCs w:val="28"/>
      </w:rPr>
      <w:t>4</w:t>
    </w:r>
    <w:r w:rsidR="00A71630" w:rsidRPr="00472D5B">
      <w:rPr>
        <w:rStyle w:val="a6"/>
        <w:sz w:val="28"/>
        <w:szCs w:val="28"/>
      </w:rPr>
      <w:fldChar w:fldCharType="end"/>
    </w:r>
    <w:r w:rsidRPr="00472D5B">
      <w:rPr>
        <w:rStyle w:val="a6"/>
        <w:sz w:val="28"/>
        <w:szCs w:val="28"/>
      </w:rPr>
      <w:t xml:space="preserve"> —</w:t>
    </w:r>
  </w:p>
  <w:p w:rsidR="00802F2C" w:rsidRDefault="003B2F4D" w:rsidP="000165F9">
    <w:pPr>
      <w:pStyle w:val="a4"/>
      <w:ind w:right="360" w:firstLine="360"/>
    </w:pPr>
  </w:p>
  <w:p w:rsidR="00802F2C" w:rsidRDefault="003B2F4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F4D" w:rsidRDefault="003B2F4D" w:rsidP="00997A3B">
      <w:r>
        <w:separator/>
      </w:r>
    </w:p>
  </w:footnote>
  <w:footnote w:type="continuationSeparator" w:id="1">
    <w:p w:rsidR="003B2F4D" w:rsidRDefault="003B2F4D" w:rsidP="00997A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68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A3B"/>
    <w:rsid w:val="00001652"/>
    <w:rsid w:val="00044BAC"/>
    <w:rsid w:val="00046C20"/>
    <w:rsid w:val="00046FF3"/>
    <w:rsid w:val="00051E98"/>
    <w:rsid w:val="00057BB2"/>
    <w:rsid w:val="00072499"/>
    <w:rsid w:val="00082953"/>
    <w:rsid w:val="00082F26"/>
    <w:rsid w:val="00083EDB"/>
    <w:rsid w:val="000A4929"/>
    <w:rsid w:val="000B359D"/>
    <w:rsid w:val="000F6ECA"/>
    <w:rsid w:val="001255E5"/>
    <w:rsid w:val="00130C39"/>
    <w:rsid w:val="00144457"/>
    <w:rsid w:val="001A29D4"/>
    <w:rsid w:val="001A7413"/>
    <w:rsid w:val="00203C31"/>
    <w:rsid w:val="00246DB5"/>
    <w:rsid w:val="0027019D"/>
    <w:rsid w:val="0027145D"/>
    <w:rsid w:val="00271B6B"/>
    <w:rsid w:val="0027700D"/>
    <w:rsid w:val="002C2A55"/>
    <w:rsid w:val="002D4006"/>
    <w:rsid w:val="002E50DC"/>
    <w:rsid w:val="00335F21"/>
    <w:rsid w:val="003457F9"/>
    <w:rsid w:val="00360400"/>
    <w:rsid w:val="003768FB"/>
    <w:rsid w:val="003826FE"/>
    <w:rsid w:val="00386F28"/>
    <w:rsid w:val="00390927"/>
    <w:rsid w:val="003B2F4D"/>
    <w:rsid w:val="003D7A94"/>
    <w:rsid w:val="003F318F"/>
    <w:rsid w:val="004329CB"/>
    <w:rsid w:val="0044601D"/>
    <w:rsid w:val="00481350"/>
    <w:rsid w:val="004839F0"/>
    <w:rsid w:val="004B464D"/>
    <w:rsid w:val="004C6420"/>
    <w:rsid w:val="004D4FCC"/>
    <w:rsid w:val="004E2DEC"/>
    <w:rsid w:val="004F611B"/>
    <w:rsid w:val="00501353"/>
    <w:rsid w:val="00517943"/>
    <w:rsid w:val="00521591"/>
    <w:rsid w:val="00550494"/>
    <w:rsid w:val="005672BE"/>
    <w:rsid w:val="005679A3"/>
    <w:rsid w:val="00587406"/>
    <w:rsid w:val="0058768B"/>
    <w:rsid w:val="0059504D"/>
    <w:rsid w:val="00664643"/>
    <w:rsid w:val="006774B0"/>
    <w:rsid w:val="006815BD"/>
    <w:rsid w:val="006A5F57"/>
    <w:rsid w:val="006E674A"/>
    <w:rsid w:val="006E7F72"/>
    <w:rsid w:val="00711425"/>
    <w:rsid w:val="00721DA4"/>
    <w:rsid w:val="00731B26"/>
    <w:rsid w:val="00750117"/>
    <w:rsid w:val="00750567"/>
    <w:rsid w:val="007E1E58"/>
    <w:rsid w:val="00800FA1"/>
    <w:rsid w:val="008275A0"/>
    <w:rsid w:val="008442F2"/>
    <w:rsid w:val="00845B84"/>
    <w:rsid w:val="00852514"/>
    <w:rsid w:val="008A3CE9"/>
    <w:rsid w:val="008B4EFC"/>
    <w:rsid w:val="008C6880"/>
    <w:rsid w:val="008E60FC"/>
    <w:rsid w:val="00902652"/>
    <w:rsid w:val="0090749A"/>
    <w:rsid w:val="00915BF7"/>
    <w:rsid w:val="009356FC"/>
    <w:rsid w:val="0094117E"/>
    <w:rsid w:val="00942239"/>
    <w:rsid w:val="009524D8"/>
    <w:rsid w:val="00997A3B"/>
    <w:rsid w:val="00A23051"/>
    <w:rsid w:val="00A23163"/>
    <w:rsid w:val="00A5724E"/>
    <w:rsid w:val="00A71630"/>
    <w:rsid w:val="00A81097"/>
    <w:rsid w:val="00AB0F0F"/>
    <w:rsid w:val="00AB33D4"/>
    <w:rsid w:val="00AC1678"/>
    <w:rsid w:val="00AC6038"/>
    <w:rsid w:val="00B37053"/>
    <w:rsid w:val="00B44630"/>
    <w:rsid w:val="00B4709D"/>
    <w:rsid w:val="00B76ECD"/>
    <w:rsid w:val="00BB6275"/>
    <w:rsid w:val="00BD3804"/>
    <w:rsid w:val="00BE48D4"/>
    <w:rsid w:val="00C4700D"/>
    <w:rsid w:val="00C855A2"/>
    <w:rsid w:val="00C91A51"/>
    <w:rsid w:val="00CC23E8"/>
    <w:rsid w:val="00CE4FA0"/>
    <w:rsid w:val="00CF3BCB"/>
    <w:rsid w:val="00D150DE"/>
    <w:rsid w:val="00D47996"/>
    <w:rsid w:val="00D636C9"/>
    <w:rsid w:val="00DB06B5"/>
    <w:rsid w:val="00DB1217"/>
    <w:rsid w:val="00DE5092"/>
    <w:rsid w:val="00E031FA"/>
    <w:rsid w:val="00E257A2"/>
    <w:rsid w:val="00E25A61"/>
    <w:rsid w:val="00E62F30"/>
    <w:rsid w:val="00E658D0"/>
    <w:rsid w:val="00E658E4"/>
    <w:rsid w:val="00E73466"/>
    <w:rsid w:val="00E85D62"/>
    <w:rsid w:val="00E862A2"/>
    <w:rsid w:val="00E91369"/>
    <w:rsid w:val="00E920D4"/>
    <w:rsid w:val="00EA71C8"/>
    <w:rsid w:val="00EC44D3"/>
    <w:rsid w:val="00ED402E"/>
    <w:rsid w:val="00F23B6B"/>
    <w:rsid w:val="00F35BA3"/>
    <w:rsid w:val="00F9147F"/>
    <w:rsid w:val="00F93C83"/>
    <w:rsid w:val="00FE10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A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7A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97A3B"/>
    <w:rPr>
      <w:sz w:val="18"/>
      <w:szCs w:val="18"/>
    </w:rPr>
  </w:style>
  <w:style w:type="paragraph" w:styleId="a4">
    <w:name w:val="footer"/>
    <w:basedOn w:val="a"/>
    <w:link w:val="Char0"/>
    <w:unhideWhenUsed/>
    <w:rsid w:val="00997A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97A3B"/>
    <w:rPr>
      <w:sz w:val="18"/>
      <w:szCs w:val="18"/>
    </w:rPr>
  </w:style>
  <w:style w:type="character" w:customStyle="1" w:styleId="a5">
    <w:name w:val="公文文号"/>
    <w:basedOn w:val="a0"/>
    <w:rsid w:val="00997A3B"/>
    <w:rPr>
      <w:rFonts w:eastAsia="仿宋_GB2312"/>
      <w:sz w:val="32"/>
    </w:rPr>
  </w:style>
  <w:style w:type="character" w:styleId="a6">
    <w:name w:val="page number"/>
    <w:basedOn w:val="a0"/>
    <w:rsid w:val="00997A3B"/>
  </w:style>
  <w:style w:type="character" w:customStyle="1" w:styleId="a7">
    <w:name w:val="公文标题"/>
    <w:basedOn w:val="a0"/>
    <w:rsid w:val="00997A3B"/>
    <w:rPr>
      <w:rFonts w:ascii="方正小标宋_GBK" w:eastAsia="方正小标宋_GBK" w:hAnsi="华文中宋"/>
      <w:color w:val="000000"/>
      <w:sz w:val="44"/>
      <w:szCs w:val="84"/>
    </w:rPr>
  </w:style>
  <w:style w:type="character" w:customStyle="1" w:styleId="a8">
    <w:name w:val="公文签发日期"/>
    <w:basedOn w:val="a0"/>
    <w:rsid w:val="00997A3B"/>
    <w:rPr>
      <w:rFonts w:eastAsia="仿宋_GB2312"/>
      <w:color w:val="000000"/>
      <w:sz w:val="32"/>
      <w:szCs w:val="84"/>
    </w:rPr>
  </w:style>
  <w:style w:type="character" w:customStyle="1" w:styleId="a9">
    <w:name w:val="公文抄送"/>
    <w:basedOn w:val="a0"/>
    <w:rsid w:val="00997A3B"/>
    <w:rPr>
      <w:rFonts w:eastAsia="仿宋_GB2312"/>
      <w:sz w:val="28"/>
    </w:rPr>
  </w:style>
  <w:style w:type="paragraph" w:styleId="aa">
    <w:name w:val="Date"/>
    <w:basedOn w:val="a"/>
    <w:next w:val="a"/>
    <w:link w:val="Char1"/>
    <w:uiPriority w:val="99"/>
    <w:semiHidden/>
    <w:unhideWhenUsed/>
    <w:rsid w:val="00E62F30"/>
    <w:pPr>
      <w:ind w:leftChars="2500" w:left="100"/>
    </w:pPr>
  </w:style>
  <w:style w:type="character" w:customStyle="1" w:styleId="Char1">
    <w:name w:val="日期 Char"/>
    <w:basedOn w:val="a0"/>
    <w:link w:val="aa"/>
    <w:uiPriority w:val="99"/>
    <w:semiHidden/>
    <w:rsid w:val="00E62F30"/>
    <w:rPr>
      <w:rFonts w:ascii="Times New Roman" w:eastAsia="宋体" w:hAnsi="Times New Roman" w:cs="Times New Roman"/>
      <w:szCs w:val="24"/>
    </w:rPr>
  </w:style>
  <w:style w:type="paragraph" w:styleId="ab">
    <w:name w:val="Balloon Text"/>
    <w:basedOn w:val="a"/>
    <w:link w:val="Char2"/>
    <w:uiPriority w:val="99"/>
    <w:semiHidden/>
    <w:unhideWhenUsed/>
    <w:rsid w:val="00915BF7"/>
    <w:rPr>
      <w:sz w:val="18"/>
      <w:szCs w:val="18"/>
    </w:rPr>
  </w:style>
  <w:style w:type="character" w:customStyle="1" w:styleId="Char2">
    <w:name w:val="批注框文本 Char"/>
    <w:basedOn w:val="a0"/>
    <w:link w:val="ab"/>
    <w:uiPriority w:val="99"/>
    <w:semiHidden/>
    <w:rsid w:val="00915BF7"/>
    <w:rPr>
      <w:rFonts w:ascii="Times New Roman" w:eastAsia="宋体" w:hAnsi="Times New Roman" w:cs="Times New Roman"/>
      <w:sz w:val="18"/>
      <w:szCs w:val="18"/>
    </w:rPr>
  </w:style>
  <w:style w:type="paragraph" w:customStyle="1" w:styleId="p0">
    <w:name w:val="p0"/>
    <w:basedOn w:val="a"/>
    <w:uiPriority w:val="99"/>
    <w:rsid w:val="00A81097"/>
    <w:pPr>
      <w:widowControl/>
    </w:pPr>
    <w:rPr>
      <w:kern w:val="0"/>
      <w:szCs w:val="21"/>
    </w:rPr>
  </w:style>
</w:styles>
</file>

<file path=word/webSettings.xml><?xml version="1.0" encoding="utf-8"?>
<w:webSettings xmlns:r="http://schemas.openxmlformats.org/officeDocument/2006/relationships" xmlns:w="http://schemas.openxmlformats.org/wordprocessingml/2006/main">
  <w:divs>
    <w:div w:id="65892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285</Words>
  <Characters>1628</Characters>
  <Application>Microsoft Office Word</Application>
  <DocSecurity>0</DocSecurity>
  <Lines>13</Lines>
  <Paragraphs>3</Paragraphs>
  <ScaleCrop>false</ScaleCrop>
  <Company>Microsoft</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lenovo</cp:lastModifiedBy>
  <cp:revision>16</cp:revision>
  <dcterms:created xsi:type="dcterms:W3CDTF">2017-06-21T03:19:00Z</dcterms:created>
  <dcterms:modified xsi:type="dcterms:W3CDTF">2017-06-26T03:38:00Z</dcterms:modified>
</cp:coreProperties>
</file>