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3B" w:rsidRPr="00DB06B5" w:rsidRDefault="00C477BF" w:rsidP="00997A3B">
      <w:pPr>
        <w:spacing w:line="1200" w:lineRule="exact"/>
        <w:jc w:val="center"/>
        <w:rPr>
          <w:rFonts w:eastAsia="方正小标宋简体"/>
          <w:color w:val="FF0000"/>
          <w:w w:val="66"/>
          <w:sz w:val="100"/>
          <w:szCs w:val="100"/>
        </w:rPr>
      </w:pPr>
      <w:r w:rsidRPr="00C477BF">
        <w:rPr>
          <w:rFonts w:ascii="仿宋_GB2312" w:eastAsia="仿宋_GB2312" w:hAnsi="仿宋_GB2312"/>
          <w:noProof/>
          <w:sz w:val="32"/>
          <w:szCs w:val="32"/>
        </w:rPr>
        <w:pict>
          <v:shapetype id="_x0000_t202" coordsize="21600,21600" o:spt="202" path="m,l,21600r21600,l21600,xe">
            <v:stroke joinstyle="miter"/>
            <v:path gradientshapeok="t" o:connecttype="rect"/>
          </v:shapetype>
          <v:shape id="_x0000_s2054" type="#_x0000_t202" style="position:absolute;left:0;text-align:left;margin-left:423.25pt;margin-top:-67.45pt;width:42.9pt;height:39.15pt;z-index:251663360;mso-height-percent:200;mso-height-percent:200;mso-width-relative:margin;mso-height-relative:margin" strokecolor="white [3212]">
            <v:textbox style="mso-fit-shape-to-text:t">
              <w:txbxContent>
                <w:p w:rsidR="00915BF7" w:rsidRDefault="00915BF7">
                  <w:r w:rsidRPr="00EE408F">
                    <w:rPr>
                      <w:rFonts w:ascii="方正小标宋_GBK" w:eastAsia="方正小标宋_GBK" w:hAnsi="方正小标宋_GBK" w:hint="eastAsia"/>
                      <w:spacing w:val="-4"/>
                      <w:w w:val="75"/>
                      <w:sz w:val="32"/>
                      <w:szCs w:val="32"/>
                    </w:rPr>
                    <w:t>B类</w:t>
                  </w:r>
                </w:p>
              </w:txbxContent>
            </v:textbox>
          </v:shape>
        </w:pict>
      </w:r>
      <w:r w:rsidR="00997A3B" w:rsidRPr="00DB06B5">
        <w:rPr>
          <w:rFonts w:eastAsia="方正小标宋简体"/>
          <w:color w:val="FF0000"/>
          <w:w w:val="66"/>
          <w:sz w:val="100"/>
          <w:szCs w:val="100"/>
        </w:rPr>
        <w:t>昆明市官渡区城市更新改造局</w:t>
      </w:r>
    </w:p>
    <w:p w:rsidR="00997A3B" w:rsidRPr="00083EDB" w:rsidRDefault="00C477BF" w:rsidP="00997A3B">
      <w:pPr>
        <w:spacing w:line="900" w:lineRule="exact"/>
        <w:ind w:rightChars="100" w:right="201"/>
        <w:jc w:val="left"/>
        <w:rPr>
          <w:rFonts w:eastAsia="方正小标宋简体"/>
          <w:color w:val="FF0000"/>
          <w:sz w:val="68"/>
          <w:szCs w:val="68"/>
        </w:rPr>
      </w:pPr>
      <w:r w:rsidRPr="00C477BF">
        <w:rPr>
          <w:rFonts w:eastAsia="方正小标宋简体"/>
          <w:noProof/>
          <w:color w:val="FF0000"/>
          <w:w w:val="66"/>
          <w:sz w:val="100"/>
          <w:szCs w:val="100"/>
        </w:rPr>
        <w:pict>
          <v:line id="_x0000_s2053" style="position:absolute;z-index:251661312" from="-19.6pt,10.2pt" to="462.3pt,10.2pt" strokecolor="red" strokeweight="3.75pt">
            <v:stroke linestyle="thickThin"/>
          </v:line>
        </w:pict>
      </w:r>
      <w:r w:rsidR="00997A3B" w:rsidRPr="00DB06B5">
        <w:rPr>
          <w:rFonts w:eastAsia="方正小标宋简体"/>
          <w:color w:val="FF0000"/>
          <w:w w:val="66"/>
          <w:sz w:val="100"/>
          <w:szCs w:val="100"/>
        </w:rPr>
        <w:t xml:space="preserve">                </w:t>
      </w:r>
      <w:r w:rsidR="00997A3B" w:rsidRPr="00083EDB">
        <w:rPr>
          <w:rFonts w:eastAsia="方正小标宋简体"/>
          <w:color w:val="FF0000"/>
          <w:w w:val="66"/>
          <w:sz w:val="100"/>
          <w:szCs w:val="100"/>
        </w:rPr>
        <w:t xml:space="preserve"> </w:t>
      </w:r>
      <w:r w:rsidR="00997A3B" w:rsidRPr="00083EDB">
        <w:rPr>
          <w:rStyle w:val="a5"/>
          <w:position w:val="-6"/>
          <w:szCs w:val="32"/>
        </w:rPr>
        <w:t>官城改函〔</w:t>
      </w:r>
      <w:r w:rsidR="00997A3B" w:rsidRPr="00083EDB">
        <w:rPr>
          <w:rStyle w:val="a5"/>
          <w:position w:val="-6"/>
          <w:szCs w:val="32"/>
        </w:rPr>
        <w:t>2017</w:t>
      </w:r>
      <w:r w:rsidR="00997A3B" w:rsidRPr="00083EDB">
        <w:rPr>
          <w:rStyle w:val="a5"/>
          <w:position w:val="-6"/>
          <w:szCs w:val="32"/>
        </w:rPr>
        <w:t>〕</w:t>
      </w:r>
      <w:r w:rsidR="00F51451">
        <w:rPr>
          <w:rStyle w:val="a5"/>
          <w:rFonts w:hint="eastAsia"/>
          <w:position w:val="-6"/>
          <w:szCs w:val="32"/>
        </w:rPr>
        <w:t>5</w:t>
      </w:r>
      <w:r w:rsidR="000D32E8">
        <w:rPr>
          <w:rStyle w:val="a5"/>
          <w:rFonts w:hint="eastAsia"/>
          <w:position w:val="-6"/>
          <w:szCs w:val="32"/>
        </w:rPr>
        <w:t>2</w:t>
      </w:r>
      <w:r w:rsidR="00997A3B" w:rsidRPr="00083EDB">
        <w:rPr>
          <w:rStyle w:val="a5"/>
          <w:position w:val="-6"/>
          <w:szCs w:val="32"/>
        </w:rPr>
        <w:t>号</w:t>
      </w:r>
    </w:p>
    <w:p w:rsidR="00997A3B" w:rsidRPr="00DB06B5" w:rsidRDefault="00997A3B" w:rsidP="007241F2">
      <w:pPr>
        <w:adjustRightInd w:val="0"/>
        <w:snapToGrid w:val="0"/>
        <w:spacing w:line="520" w:lineRule="exact"/>
        <w:jc w:val="center"/>
        <w:rPr>
          <w:rStyle w:val="a7"/>
          <w:rFonts w:ascii="Times New Roman" w:hAnsi="Times New Roman"/>
        </w:rPr>
      </w:pPr>
    </w:p>
    <w:p w:rsidR="00DB06B5" w:rsidRDefault="00731B26" w:rsidP="007241F2">
      <w:pPr>
        <w:adjustRightInd w:val="0"/>
        <w:snapToGrid w:val="0"/>
        <w:spacing w:line="520" w:lineRule="exact"/>
        <w:jc w:val="center"/>
        <w:rPr>
          <w:rFonts w:ascii="方正小标宋_GBK" w:eastAsia="方正小标宋_GBK" w:hAnsi="方正小标宋简体"/>
          <w:sz w:val="44"/>
          <w:szCs w:val="44"/>
        </w:rPr>
      </w:pPr>
      <w:r>
        <w:rPr>
          <w:rFonts w:ascii="方正小标宋_GBK" w:eastAsia="方正小标宋_GBK" w:hAnsi="方正小标宋简体" w:hint="eastAsia"/>
          <w:sz w:val="44"/>
          <w:szCs w:val="44"/>
        </w:rPr>
        <w:t>昆明市</w:t>
      </w:r>
      <w:r w:rsidR="00DB06B5" w:rsidRPr="00915BF7">
        <w:rPr>
          <w:rFonts w:ascii="方正小标宋_GBK" w:eastAsia="方正小标宋_GBK" w:hAnsi="方正小标宋简体" w:hint="eastAsia"/>
          <w:sz w:val="44"/>
          <w:szCs w:val="44"/>
        </w:rPr>
        <w:t>官渡区城市更新改造局</w:t>
      </w:r>
    </w:p>
    <w:p w:rsidR="000D32E8" w:rsidRDefault="000D32E8" w:rsidP="000D32E8">
      <w:pPr>
        <w:widowControl/>
        <w:spacing w:line="560" w:lineRule="exact"/>
        <w:jc w:val="center"/>
        <w:rPr>
          <w:rFonts w:ascii="方正小标宋_GBK" w:eastAsia="方正小标宋_GBK" w:hAnsi="方正小标宋_GBK"/>
          <w:sz w:val="44"/>
          <w:szCs w:val="32"/>
        </w:rPr>
      </w:pPr>
      <w:r>
        <w:rPr>
          <w:rFonts w:ascii="方正小标宋_GBK" w:eastAsia="方正小标宋_GBK" w:hAnsi="方正小标宋_GBK" w:hint="eastAsia"/>
          <w:sz w:val="44"/>
          <w:szCs w:val="32"/>
        </w:rPr>
        <w:t>关于对</w:t>
      </w:r>
      <w:r>
        <w:rPr>
          <w:rFonts w:ascii="方正小标宋_GBK" w:eastAsia="方正小标宋_GBK" w:hAnsi="方正小标宋_GBK" w:hint="eastAsia"/>
          <w:sz w:val="44"/>
          <w:szCs w:val="44"/>
        </w:rPr>
        <w:t>政协昆明市官渡区第九届委员会第一次会议</w:t>
      </w:r>
      <w:r>
        <w:rPr>
          <w:rFonts w:ascii="方正小标宋_GBK" w:eastAsia="方正小标宋_GBK" w:hAnsi="方正小标宋_GBK" w:hint="eastAsia"/>
          <w:sz w:val="44"/>
          <w:szCs w:val="32"/>
        </w:rPr>
        <w:t>第</w:t>
      </w:r>
      <w:r>
        <w:rPr>
          <w:rFonts w:ascii="方正小标宋_GBK" w:eastAsia="方正小标宋_GBK" w:hAnsi="方正小标宋_GBK" w:hint="eastAsia"/>
          <w:sz w:val="44"/>
          <w:szCs w:val="28"/>
        </w:rPr>
        <w:t>91060</w:t>
      </w:r>
      <w:r>
        <w:rPr>
          <w:rFonts w:ascii="方正小标宋_GBK" w:eastAsia="方正小标宋_GBK" w:hAnsi="方正小标宋_GBK" w:hint="eastAsia"/>
          <w:sz w:val="44"/>
          <w:szCs w:val="32"/>
        </w:rPr>
        <w:t>号</w:t>
      </w:r>
      <w:r w:rsidR="0030169F">
        <w:rPr>
          <w:rFonts w:ascii="方正小标宋_GBK" w:eastAsia="方正小标宋_GBK" w:hAnsi="方正小标宋_GBK" w:hint="eastAsia"/>
          <w:sz w:val="44"/>
          <w:szCs w:val="44"/>
        </w:rPr>
        <w:t>提案</w:t>
      </w:r>
      <w:r>
        <w:rPr>
          <w:rFonts w:ascii="方正小标宋_GBK" w:eastAsia="方正小标宋_GBK" w:hAnsi="方正小标宋_GBK" w:hint="eastAsia"/>
          <w:sz w:val="44"/>
          <w:szCs w:val="32"/>
        </w:rPr>
        <w:t>的答复</w:t>
      </w:r>
    </w:p>
    <w:p w:rsidR="000D32E8" w:rsidRDefault="000D32E8" w:rsidP="000D32E8">
      <w:pPr>
        <w:widowControl/>
        <w:spacing w:line="560" w:lineRule="exact"/>
        <w:jc w:val="center"/>
        <w:rPr>
          <w:rFonts w:ascii="方正小标宋简体" w:eastAsia="方正小标宋简体" w:hAnsi="方正小标宋简体"/>
          <w:sz w:val="44"/>
          <w:szCs w:val="32"/>
        </w:rPr>
      </w:pPr>
    </w:p>
    <w:p w:rsidR="000D32E8" w:rsidRDefault="000D32E8" w:rsidP="000D32E8">
      <w:pPr>
        <w:widowControl/>
        <w:spacing w:line="560" w:lineRule="exact"/>
        <w:rPr>
          <w:rFonts w:ascii="仿宋_GB2312" w:eastAsia="仿宋_GB2312" w:hAnsi="仿宋_GB2312"/>
          <w:sz w:val="32"/>
          <w:szCs w:val="32"/>
        </w:rPr>
      </w:pPr>
      <w:r>
        <w:rPr>
          <w:rFonts w:ascii="仿宋_GB2312" w:eastAsia="仿宋_GB2312" w:hAnsi="仿宋_GB2312" w:hint="eastAsia"/>
          <w:sz w:val="32"/>
          <w:szCs w:val="28"/>
        </w:rPr>
        <w:t>李炎渊</w:t>
      </w:r>
      <w:r>
        <w:rPr>
          <w:rFonts w:ascii="仿宋_GB2312" w:eastAsia="仿宋_GB2312" w:hAnsi="仿宋_GB2312" w:hint="eastAsia"/>
          <w:sz w:val="32"/>
          <w:szCs w:val="32"/>
        </w:rPr>
        <w:t>委员：</w:t>
      </w:r>
    </w:p>
    <w:p w:rsidR="000D32E8" w:rsidRDefault="000D32E8" w:rsidP="000D32E8">
      <w:pPr>
        <w:widowControl/>
        <w:spacing w:line="560" w:lineRule="exact"/>
        <w:ind w:firstLineChars="200" w:firstLine="622"/>
        <w:rPr>
          <w:rFonts w:ascii="仿宋_GB2312" w:eastAsia="仿宋_GB2312" w:hAnsi="仿宋_GB2312"/>
          <w:kern w:val="0"/>
          <w:sz w:val="32"/>
          <w:szCs w:val="32"/>
        </w:rPr>
      </w:pPr>
      <w:r>
        <w:rPr>
          <w:rFonts w:ascii="仿宋_GB2312" w:eastAsia="仿宋_GB2312" w:hAnsi="仿宋_GB2312" w:hint="eastAsia"/>
          <w:sz w:val="32"/>
          <w:szCs w:val="32"/>
        </w:rPr>
        <w:t>您在政协昆明市官渡区第九届委员会第一次会议</w:t>
      </w:r>
      <w:r w:rsidR="0030169F">
        <w:rPr>
          <w:rFonts w:ascii="仿宋_GB2312" w:eastAsia="仿宋_GB2312" w:hAnsi="仿宋_GB2312" w:hint="eastAsia"/>
          <w:sz w:val="32"/>
          <w:szCs w:val="32"/>
        </w:rPr>
        <w:t>提交的</w:t>
      </w:r>
      <w:r>
        <w:rPr>
          <w:rFonts w:ascii="仿宋_GB2312" w:eastAsia="仿宋_GB2312" w:hAnsi="仿宋_GB2312" w:hint="eastAsia"/>
          <w:sz w:val="32"/>
          <w:szCs w:val="32"/>
        </w:rPr>
        <w:t>第91060号《</w:t>
      </w:r>
      <w:r>
        <w:rPr>
          <w:rFonts w:ascii="仿宋_GB2312" w:eastAsia="仿宋_GB2312" w:hAnsi="仿宋_GB2312" w:hint="eastAsia"/>
          <w:sz w:val="32"/>
          <w:szCs w:val="28"/>
        </w:rPr>
        <w:t>利用房企库存作为安置过渡房，协调解决部分安置回迁纠纷的建议</w:t>
      </w:r>
      <w:r>
        <w:rPr>
          <w:rFonts w:ascii="仿宋_GB2312" w:eastAsia="仿宋_GB2312" w:hAnsi="仿宋_GB2312" w:hint="eastAsia"/>
          <w:kern w:val="0"/>
          <w:sz w:val="32"/>
          <w:szCs w:val="32"/>
        </w:rPr>
        <w:t>》已交由我局办理，现</w:t>
      </w:r>
      <w:r w:rsidR="00852468">
        <w:rPr>
          <w:rFonts w:ascii="仿宋_GB2312" w:eastAsia="仿宋_GB2312" w:hAnsi="仿宋_GB2312" w:hint="eastAsia"/>
          <w:kern w:val="0"/>
          <w:sz w:val="32"/>
          <w:szCs w:val="32"/>
        </w:rPr>
        <w:t>具体</w:t>
      </w:r>
      <w:r>
        <w:rPr>
          <w:rFonts w:ascii="仿宋_GB2312" w:eastAsia="仿宋_GB2312" w:hAnsi="仿宋_GB2312" w:hint="eastAsia"/>
          <w:kern w:val="0"/>
          <w:sz w:val="32"/>
          <w:szCs w:val="32"/>
        </w:rPr>
        <w:t xml:space="preserve">答复如下：    </w:t>
      </w:r>
    </w:p>
    <w:p w:rsidR="000D32E8" w:rsidRDefault="00C477BF" w:rsidP="000D32E8">
      <w:pPr>
        <w:widowControl/>
        <w:adjustRightInd w:val="0"/>
        <w:snapToGrid w:val="0"/>
        <w:spacing w:line="560" w:lineRule="exact"/>
        <w:ind w:firstLineChars="200" w:firstLine="622"/>
        <w:rPr>
          <w:rFonts w:ascii="仿宋_GB2312" w:eastAsia="仿宋_GB2312" w:hAnsi="仿宋_GB2312"/>
          <w:snapToGrid w:val="0"/>
          <w:kern w:val="0"/>
          <w:sz w:val="32"/>
          <w:szCs w:val="32"/>
        </w:rPr>
      </w:pPr>
      <w:r w:rsidRPr="00C477BF">
        <w:rPr>
          <w:rFonts w:eastAsia="仿宋_GB2312"/>
          <w:noProof/>
          <w:sz w:val="32"/>
          <w:szCs w:val="32"/>
        </w:rPr>
        <w:pict>
          <v:group id="_x0000_s2072" style="position:absolute;left:0;text-align:left;margin-left:-19.6pt;margin-top:304.1pt;width:481.9pt;height:2.85pt;z-index:-251652096" coordorigin="1058,5008" coordsize="9638,74">
            <v:line id="_x0000_s2073" style="position:absolute" from="1058,5082" to="10696,5082" strokecolor="red" strokeweight="1.5pt"/>
            <v:line id="_x0000_s2074" style="position:absolute" from="1058,5008" to="10696,5009" strokecolor="red" strokeweight="1pt"/>
          </v:group>
        </w:pict>
      </w:r>
      <w:r w:rsidR="000D32E8">
        <w:rPr>
          <w:rFonts w:ascii="仿宋_GB2312" w:eastAsia="仿宋_GB2312" w:hAnsi="仿宋_GB2312" w:hint="eastAsia"/>
          <w:kern w:val="0"/>
          <w:sz w:val="32"/>
          <w:szCs w:val="32"/>
        </w:rPr>
        <w:t>对于您提到的</w:t>
      </w:r>
      <w:r w:rsidR="000D32E8">
        <w:rPr>
          <w:rFonts w:ascii="仿宋_GB2312" w:eastAsia="仿宋_GB2312" w:hAnsi="仿宋_GB2312" w:hint="eastAsia"/>
          <w:snapToGrid w:val="0"/>
          <w:kern w:val="0"/>
          <w:sz w:val="32"/>
          <w:szCs w:val="32"/>
        </w:rPr>
        <w:t>目前房地产不景气存量房较多，回迁安置房不能如期交付、过渡费不能按时发放，以及拆迁安置成本高的问题，市委、市政府和区委、区政府高度重视，相继出台了《关于印发昆明市稳增长促发展若干政策措施的通知》（昆政发〔2016〕13号）、《关于房地产去库存的若干意见》（昆政发〔2016〕52号）、《关于昆明市棚户区改造货币化安置的指导意见（试行）》（昆政办〔2016〕89号）和《关于印发官渡区棚户区改造货币化安置实施细则（试行）的通知》（官政办通〔2016〕76号）等文件，以促进房地产市场平稳健康发展，积极推进城市更新改造工作，切实维护改造群众的利益。根据文件要求，在我区正在开展</w:t>
      </w:r>
      <w:r w:rsidR="000D32E8">
        <w:rPr>
          <w:rFonts w:ascii="仿宋_GB2312" w:eastAsia="仿宋_GB2312" w:hAnsi="仿宋_GB2312" w:hint="eastAsia"/>
          <w:snapToGrid w:val="0"/>
          <w:kern w:val="0"/>
          <w:sz w:val="32"/>
          <w:szCs w:val="32"/>
        </w:rPr>
        <w:lastRenderedPageBreak/>
        <w:t>征迁工作的项目中加大货币化安置力度，做好宣传和引导工作，充分尊重安置对象意愿，通过采取货币补偿和以购代建的方式，鼓励安置对象自愿选择货币化安置</w:t>
      </w:r>
      <w:r w:rsidR="00861E46">
        <w:rPr>
          <w:rFonts w:ascii="仿宋_GB2312" w:eastAsia="仿宋_GB2312" w:hAnsi="仿宋_GB2312" w:hint="eastAsia"/>
          <w:snapToGrid w:val="0"/>
          <w:kern w:val="0"/>
          <w:sz w:val="32"/>
          <w:szCs w:val="32"/>
        </w:rPr>
        <w:t>，</w:t>
      </w:r>
      <w:r w:rsidR="000D32E8">
        <w:rPr>
          <w:rFonts w:ascii="仿宋_GB2312" w:eastAsia="仿宋_GB2312" w:hAnsi="仿宋_GB2312" w:hint="eastAsia"/>
          <w:snapToGrid w:val="0"/>
          <w:kern w:val="0"/>
          <w:sz w:val="32"/>
          <w:szCs w:val="32"/>
        </w:rPr>
        <w:t>并对采取货币化安置的项目制定了相关的优惠政策，努力提高货币化安置率。通过采用货币补偿和以购代建的方式，被拆迁群众可以自主选择房源进行回迁安置或统一购买回迁安置房进行回迁，使得征迁安置成本可控、回迁安置周期缩短、被拆迁群众也可以早日回迁，同时达到去商品房库存、促房地产市场良性发展的目的。</w:t>
      </w:r>
    </w:p>
    <w:p w:rsidR="000D32E8" w:rsidRDefault="000D32E8" w:rsidP="000D32E8">
      <w:pPr>
        <w:widowControl/>
        <w:spacing w:line="560" w:lineRule="exact"/>
        <w:ind w:firstLineChars="200" w:firstLine="622"/>
        <w:rPr>
          <w:rFonts w:ascii="仿宋_GB2312" w:eastAsia="仿宋_GB2312" w:hAnsi="仿宋_GB2312"/>
          <w:snapToGrid w:val="0"/>
          <w:kern w:val="0"/>
          <w:sz w:val="32"/>
          <w:szCs w:val="32"/>
        </w:rPr>
      </w:pPr>
      <w:r>
        <w:rPr>
          <w:rFonts w:ascii="仿宋_GB2312" w:eastAsia="仿宋_GB2312" w:hAnsi="仿宋_GB2312" w:hint="eastAsia"/>
          <w:kern w:val="0"/>
          <w:sz w:val="32"/>
          <w:szCs w:val="32"/>
        </w:rPr>
        <w:t>对于您提到的建议政府职能部门协调辖区内库存量大的房地产企业和拆迁开发商，多方协调，</w:t>
      </w:r>
      <w:r>
        <w:rPr>
          <w:rFonts w:ascii="仿宋_GB2312" w:eastAsia="仿宋_GB2312" w:hAnsi="仿宋_GB2312" w:hint="eastAsia"/>
          <w:sz w:val="32"/>
          <w:szCs w:val="28"/>
        </w:rPr>
        <w:t>用回迁安置资金购置部分库存房来作为拆迁过渡房，让有意愿的被拆迁村民先拥有一套过渡房的问题，</w:t>
      </w:r>
      <w:r>
        <w:rPr>
          <w:rFonts w:ascii="仿宋_GB2312" w:eastAsia="仿宋_GB2312" w:hAnsi="仿宋_GB2312" w:hint="eastAsia"/>
          <w:sz w:val="32"/>
          <w:szCs w:val="32"/>
        </w:rPr>
        <w:t>我局</w:t>
      </w:r>
      <w:r w:rsidR="00861E46">
        <w:rPr>
          <w:rFonts w:ascii="仿宋_GB2312" w:eastAsia="仿宋_GB2312" w:hAnsi="仿宋_GB2312" w:hint="eastAsia"/>
          <w:sz w:val="32"/>
          <w:szCs w:val="32"/>
        </w:rPr>
        <w:t>也</w:t>
      </w:r>
      <w:r>
        <w:rPr>
          <w:rFonts w:ascii="仿宋_GB2312" w:eastAsia="仿宋_GB2312" w:hAnsi="仿宋_GB2312" w:hint="eastAsia"/>
          <w:sz w:val="32"/>
          <w:szCs w:val="32"/>
        </w:rPr>
        <w:t>积极探索，在滇池旅游文化项目中，矣六街道付家营村、螺蛳堆村、官渡街道</w:t>
      </w:r>
      <w:r>
        <w:rPr>
          <w:rFonts w:ascii="仿宋_GB2312" w:eastAsia="仿宋_GB2312" w:hAnsi="仿宋_GB2312" w:hint="eastAsia"/>
          <w:color w:val="000000"/>
          <w:sz w:val="32"/>
          <w:szCs w:val="32"/>
        </w:rPr>
        <w:t>海东村</w:t>
      </w:r>
      <w:r>
        <w:rPr>
          <w:rFonts w:ascii="仿宋_GB2312" w:eastAsia="仿宋_GB2312" w:hAnsi="仿宋_GB2312" w:hint="eastAsia"/>
          <w:sz w:val="32"/>
          <w:szCs w:val="32"/>
        </w:rPr>
        <w:t>于2014年11月期间交付445套首套回迁安置房，让已签订协议被拆迁群众提前得到安置，后又于2017年1月再次交付820套回迁安置房，通过分批交付回迁安置房的方式，避免了群众拆迁漂泊在外，无法得到安置的问题。我们将借鉴</w:t>
      </w:r>
      <w:r w:rsidR="00861E46">
        <w:rPr>
          <w:rFonts w:ascii="仿宋_GB2312" w:eastAsia="仿宋_GB2312" w:hAnsi="仿宋_GB2312" w:hint="eastAsia"/>
          <w:sz w:val="32"/>
          <w:szCs w:val="32"/>
        </w:rPr>
        <w:t>以往</w:t>
      </w:r>
      <w:r>
        <w:rPr>
          <w:rFonts w:ascii="仿宋_GB2312" w:eastAsia="仿宋_GB2312" w:hAnsi="仿宋_GB2312" w:hint="eastAsia"/>
          <w:sz w:val="32"/>
          <w:szCs w:val="32"/>
        </w:rPr>
        <w:t>的成功经验，进一步总结完善，在即将开展征地拆迁的项目中推广应用。</w:t>
      </w:r>
    </w:p>
    <w:p w:rsidR="000D32E8" w:rsidRDefault="000D32E8" w:rsidP="000D32E8">
      <w:pPr>
        <w:widowControl/>
        <w:adjustRightInd w:val="0"/>
        <w:snapToGrid w:val="0"/>
        <w:spacing w:line="560" w:lineRule="exact"/>
        <w:ind w:firstLineChars="200" w:firstLine="622"/>
        <w:rPr>
          <w:rFonts w:ascii="仿宋_GB2312" w:eastAsia="仿宋_GB2312" w:hAnsi="仿宋_GB2312"/>
          <w:sz w:val="32"/>
          <w:szCs w:val="32"/>
        </w:rPr>
      </w:pPr>
      <w:r>
        <w:rPr>
          <w:rFonts w:ascii="仿宋_GB2312" w:eastAsia="仿宋_GB2312" w:hAnsi="仿宋_GB2312" w:hint="eastAsia"/>
          <w:sz w:val="32"/>
          <w:szCs w:val="32"/>
        </w:rPr>
        <w:t>根据《关于印发昆明市集体土地上房屋拆迁补偿安置指导意见的通知》（昆政办</w:t>
      </w:r>
      <w:r>
        <w:rPr>
          <w:rFonts w:ascii="仿宋_GB2312" w:eastAsia="仿宋_GB2312" w:hAnsi="仿宋_GB2312" w:hint="eastAsia"/>
          <w:snapToGrid w:val="0"/>
          <w:kern w:val="0"/>
          <w:sz w:val="32"/>
          <w:szCs w:val="32"/>
        </w:rPr>
        <w:t>〔2015〕</w:t>
      </w:r>
      <w:r>
        <w:rPr>
          <w:rFonts w:ascii="仿宋_GB2312" w:eastAsia="仿宋_GB2312" w:hAnsi="仿宋_GB2312" w:hint="eastAsia"/>
          <w:sz w:val="32"/>
          <w:szCs w:val="32"/>
        </w:rPr>
        <w:t>103号）和《关于印发昆明市国有土地上房屋征收与补偿指导意见的通知》(昆政办</w:t>
      </w:r>
      <w:r>
        <w:rPr>
          <w:rFonts w:ascii="仿宋_GB2312" w:eastAsia="仿宋_GB2312" w:hAnsi="仿宋_GB2312" w:hint="eastAsia"/>
          <w:snapToGrid w:val="0"/>
          <w:kern w:val="0"/>
          <w:sz w:val="32"/>
          <w:szCs w:val="32"/>
        </w:rPr>
        <w:t>〔2015〕</w:t>
      </w:r>
      <w:r>
        <w:rPr>
          <w:rFonts w:ascii="仿宋_GB2312" w:eastAsia="仿宋_GB2312" w:hAnsi="仿宋_GB2312" w:hint="eastAsia"/>
          <w:sz w:val="32"/>
          <w:szCs w:val="32"/>
        </w:rPr>
        <w:t>104号）等文件要求，现我区城市更新改造项目主要采取货币补偿、房屋产权</w:t>
      </w:r>
      <w:r>
        <w:rPr>
          <w:rFonts w:ascii="仿宋_GB2312" w:eastAsia="仿宋_GB2312" w:hAnsi="仿宋_GB2312" w:hint="eastAsia"/>
          <w:sz w:val="32"/>
          <w:szCs w:val="32"/>
        </w:rPr>
        <w:lastRenderedPageBreak/>
        <w:t>置换、货币补偿加产权置换的方式进行补偿安置。</w:t>
      </w:r>
      <w:r>
        <w:rPr>
          <w:rFonts w:ascii="仿宋_GB2312" w:eastAsia="仿宋_GB2312" w:hAnsi="仿宋_GB2312" w:hint="eastAsia"/>
          <w:kern w:val="0"/>
          <w:sz w:val="32"/>
          <w:szCs w:val="32"/>
        </w:rPr>
        <w:t>对于您提到的建议政府职能部门协调辖区内房产企业，对部分库存以团租的形式统一租赁给拆迁户，使其有一个相对稳定的租赁房的问题，</w:t>
      </w:r>
      <w:r>
        <w:rPr>
          <w:rFonts w:ascii="仿宋_GB2312" w:eastAsia="仿宋_GB2312" w:hAnsi="仿宋_GB2312" w:hint="eastAsia"/>
          <w:sz w:val="32"/>
          <w:szCs w:val="32"/>
        </w:rPr>
        <w:t>主要针对选择房屋产权置换的被拆迁群众，但存在以下两点问题：一是团租难度大，城中村项目拆除过程中被拆迁群众较多，单个项目的库存商品房难以满足被拆迁群众的租赁需求，需不同项目分别承担，但因房地产项目不同，容易造成户型、位置等差异，容易引发群众不满；二是房地产企业的库存房一旦用于团租给被拆迁户作为过渡房，将会影响房屋的再次销售，对于房地产企业来说存在一定风险，难以达成一致。</w:t>
      </w:r>
    </w:p>
    <w:p w:rsidR="000D32E8" w:rsidRDefault="000D32E8" w:rsidP="000D32E8">
      <w:pPr>
        <w:widowControl/>
        <w:spacing w:line="560" w:lineRule="exact"/>
        <w:ind w:firstLineChars="200" w:firstLine="622"/>
        <w:rPr>
          <w:rFonts w:ascii="仿宋_GB2312" w:eastAsia="仿宋_GB2312" w:hAnsi="仿宋_GB2312"/>
          <w:sz w:val="32"/>
          <w:szCs w:val="32"/>
        </w:rPr>
      </w:pPr>
      <w:r>
        <w:rPr>
          <w:rFonts w:ascii="仿宋_GB2312" w:eastAsia="仿宋_GB2312" w:hAnsi="仿宋_GB2312" w:hint="eastAsia"/>
          <w:sz w:val="32"/>
          <w:szCs w:val="32"/>
        </w:rPr>
        <w:t>结合您的意见，在下步的工作中，我局将充分发挥职能职责开展城市更新改造工作。同时，积极探索和学习成功的征迁安置经验，督促项目开发企业加快建设进度，让被拆迁群众早日回迁安置，为全区经济社会发展做出新的贡献。</w:t>
      </w:r>
    </w:p>
    <w:p w:rsidR="00915BF7" w:rsidRPr="00E13FE2" w:rsidRDefault="002F4B1F" w:rsidP="007241F2">
      <w:pPr>
        <w:adjustRightInd w:val="0"/>
        <w:snapToGrid w:val="0"/>
        <w:spacing w:line="520" w:lineRule="exact"/>
        <w:ind w:firstLineChars="200" w:firstLine="622"/>
        <w:rPr>
          <w:rFonts w:eastAsia="仿宋_GB2312"/>
          <w:color w:val="000000"/>
          <w:sz w:val="32"/>
          <w:szCs w:val="32"/>
        </w:rPr>
      </w:pPr>
      <w:r w:rsidRPr="00E13FE2">
        <w:rPr>
          <w:rFonts w:eastAsia="仿宋_GB2312"/>
          <w:color w:val="000000"/>
          <w:sz w:val="32"/>
          <w:szCs w:val="32"/>
        </w:rPr>
        <w:t>感谢您对我们工作的关心和支持！</w:t>
      </w:r>
    </w:p>
    <w:p w:rsidR="00A104EC" w:rsidRDefault="00A104EC" w:rsidP="007241F2">
      <w:pPr>
        <w:widowControl/>
        <w:adjustRightInd w:val="0"/>
        <w:snapToGrid w:val="0"/>
        <w:spacing w:line="520" w:lineRule="exact"/>
        <w:rPr>
          <w:rFonts w:eastAsia="仿宋_GB2312"/>
          <w:sz w:val="32"/>
          <w:szCs w:val="32"/>
        </w:rPr>
      </w:pPr>
    </w:p>
    <w:p w:rsidR="00906603" w:rsidRDefault="00906603" w:rsidP="007241F2">
      <w:pPr>
        <w:widowControl/>
        <w:adjustRightInd w:val="0"/>
        <w:snapToGrid w:val="0"/>
        <w:spacing w:line="520" w:lineRule="exact"/>
        <w:rPr>
          <w:rFonts w:eastAsia="仿宋_GB2312"/>
          <w:sz w:val="32"/>
          <w:szCs w:val="32"/>
        </w:rPr>
      </w:pPr>
    </w:p>
    <w:p w:rsidR="00906603" w:rsidRPr="00906603" w:rsidRDefault="00906603" w:rsidP="007241F2">
      <w:pPr>
        <w:widowControl/>
        <w:adjustRightInd w:val="0"/>
        <w:snapToGrid w:val="0"/>
        <w:spacing w:line="520" w:lineRule="exact"/>
        <w:rPr>
          <w:rFonts w:eastAsia="仿宋_GB2312"/>
          <w:sz w:val="32"/>
          <w:szCs w:val="32"/>
        </w:rPr>
      </w:pPr>
    </w:p>
    <w:p w:rsidR="009356FC" w:rsidRPr="00781515" w:rsidRDefault="00915BF7" w:rsidP="007241F2">
      <w:pPr>
        <w:adjustRightInd w:val="0"/>
        <w:snapToGrid w:val="0"/>
        <w:spacing w:line="520" w:lineRule="exact"/>
        <w:rPr>
          <w:rFonts w:eastAsia="仿宋_GB2312"/>
          <w:sz w:val="32"/>
          <w:szCs w:val="32"/>
        </w:rPr>
      </w:pPr>
      <w:r w:rsidRPr="00781515">
        <w:rPr>
          <w:rFonts w:eastAsia="仿宋_GB2312"/>
          <w:sz w:val="32"/>
          <w:szCs w:val="32"/>
        </w:rPr>
        <w:t xml:space="preserve">     </w:t>
      </w:r>
      <w:r w:rsidR="00902652" w:rsidRPr="00781515">
        <w:rPr>
          <w:rFonts w:eastAsia="仿宋_GB2312"/>
          <w:sz w:val="32"/>
          <w:szCs w:val="32"/>
        </w:rPr>
        <w:t xml:space="preserve">                  </w:t>
      </w:r>
      <w:r w:rsidR="00083EDB" w:rsidRPr="00781515">
        <w:rPr>
          <w:rFonts w:eastAsia="仿宋_GB2312"/>
          <w:sz w:val="32"/>
          <w:szCs w:val="32"/>
        </w:rPr>
        <w:t xml:space="preserve"> </w:t>
      </w:r>
      <w:r w:rsidR="009356FC" w:rsidRPr="00781515">
        <w:rPr>
          <w:rFonts w:eastAsia="仿宋_GB2312"/>
          <w:sz w:val="32"/>
          <w:szCs w:val="32"/>
        </w:rPr>
        <w:t xml:space="preserve"> </w:t>
      </w:r>
      <w:r w:rsidR="009356FC" w:rsidRPr="00781515">
        <w:rPr>
          <w:rFonts w:eastAsia="仿宋_GB2312"/>
          <w:sz w:val="32"/>
          <w:szCs w:val="32"/>
        </w:rPr>
        <w:t>昆明市官渡区城市更新改造局</w:t>
      </w:r>
    </w:p>
    <w:p w:rsidR="00915BF7" w:rsidRPr="00781515" w:rsidRDefault="00915BF7" w:rsidP="007241F2">
      <w:pPr>
        <w:adjustRightInd w:val="0"/>
        <w:snapToGrid w:val="0"/>
        <w:spacing w:line="520" w:lineRule="exact"/>
        <w:ind w:firstLineChars="1519" w:firstLine="4724"/>
        <w:rPr>
          <w:rFonts w:eastAsia="仿宋_GB2312"/>
          <w:sz w:val="32"/>
          <w:szCs w:val="32"/>
        </w:rPr>
      </w:pPr>
      <w:r w:rsidRPr="00781515">
        <w:rPr>
          <w:rFonts w:eastAsia="仿宋_GB2312"/>
          <w:sz w:val="32"/>
          <w:szCs w:val="32"/>
        </w:rPr>
        <w:t>2017</w:t>
      </w:r>
      <w:r w:rsidRPr="00781515">
        <w:rPr>
          <w:rFonts w:eastAsia="仿宋_GB2312"/>
          <w:sz w:val="32"/>
          <w:szCs w:val="32"/>
        </w:rPr>
        <w:t>年</w:t>
      </w:r>
      <w:r w:rsidRPr="00781515">
        <w:rPr>
          <w:rFonts w:eastAsia="仿宋_GB2312"/>
          <w:sz w:val="32"/>
          <w:szCs w:val="32"/>
        </w:rPr>
        <w:t>6</w:t>
      </w:r>
      <w:r w:rsidRPr="00781515">
        <w:rPr>
          <w:rFonts w:eastAsia="仿宋_GB2312"/>
          <w:sz w:val="32"/>
          <w:szCs w:val="32"/>
        </w:rPr>
        <w:t>月</w:t>
      </w:r>
      <w:r w:rsidR="009356FC" w:rsidRPr="00781515">
        <w:rPr>
          <w:rFonts w:eastAsia="仿宋_GB2312"/>
          <w:sz w:val="32"/>
          <w:szCs w:val="32"/>
        </w:rPr>
        <w:t>20</w:t>
      </w:r>
      <w:r w:rsidRPr="00781515">
        <w:rPr>
          <w:rFonts w:eastAsia="仿宋_GB2312"/>
          <w:sz w:val="32"/>
          <w:szCs w:val="32"/>
        </w:rPr>
        <w:t>日</w:t>
      </w:r>
    </w:p>
    <w:p w:rsidR="00915BF7" w:rsidRPr="00083EDB" w:rsidRDefault="00915BF7" w:rsidP="007241F2">
      <w:pPr>
        <w:adjustRightInd w:val="0"/>
        <w:snapToGrid w:val="0"/>
        <w:spacing w:line="520" w:lineRule="exact"/>
        <w:ind w:firstLineChars="1500" w:firstLine="4665"/>
        <w:rPr>
          <w:rFonts w:eastAsia="仿宋_GB2312"/>
          <w:sz w:val="32"/>
          <w:szCs w:val="32"/>
        </w:rPr>
      </w:pPr>
    </w:p>
    <w:p w:rsidR="00E257A2" w:rsidRPr="00083EDB" w:rsidRDefault="009356FC" w:rsidP="007241F2">
      <w:pPr>
        <w:adjustRightInd w:val="0"/>
        <w:snapToGrid w:val="0"/>
        <w:spacing w:line="520" w:lineRule="exact"/>
        <w:ind w:firstLineChars="196" w:firstLine="610"/>
        <w:rPr>
          <w:rFonts w:eastAsia="仿宋_GB2312"/>
          <w:color w:val="000000"/>
          <w:sz w:val="32"/>
          <w:szCs w:val="32"/>
        </w:rPr>
      </w:pPr>
      <w:r w:rsidRPr="00083EDB">
        <w:rPr>
          <w:rFonts w:eastAsia="仿宋_GB2312"/>
          <w:sz w:val="32"/>
          <w:szCs w:val="32"/>
        </w:rPr>
        <w:t>（</w:t>
      </w:r>
      <w:r w:rsidR="00915BF7" w:rsidRPr="00083EDB">
        <w:rPr>
          <w:rFonts w:eastAsia="仿宋_GB2312"/>
          <w:sz w:val="32"/>
          <w:szCs w:val="32"/>
        </w:rPr>
        <w:t>联系人：</w:t>
      </w:r>
      <w:r w:rsidR="00FD4DF1">
        <w:rPr>
          <w:rFonts w:eastAsia="仿宋_GB2312" w:hint="eastAsia"/>
          <w:sz w:val="32"/>
          <w:szCs w:val="32"/>
        </w:rPr>
        <w:t>周春荣</w:t>
      </w:r>
      <w:r w:rsidRPr="00083EDB">
        <w:rPr>
          <w:rFonts w:eastAsia="仿宋_GB2312"/>
          <w:sz w:val="32"/>
          <w:szCs w:val="32"/>
        </w:rPr>
        <w:t xml:space="preserve">   </w:t>
      </w:r>
      <w:r w:rsidR="00915BF7" w:rsidRPr="00083EDB">
        <w:rPr>
          <w:rFonts w:eastAsia="仿宋_GB2312"/>
          <w:sz w:val="32"/>
          <w:szCs w:val="32"/>
        </w:rPr>
        <w:t>联系电话：</w:t>
      </w:r>
      <w:r w:rsidR="000B0BFF">
        <w:rPr>
          <w:rFonts w:ascii="仿宋_GB2312" w:eastAsia="仿宋_GB2312" w:hAnsi="仿宋_GB2312" w:hint="eastAsia"/>
          <w:sz w:val="32"/>
          <w:szCs w:val="32"/>
        </w:rPr>
        <w:t>67</w:t>
      </w:r>
      <w:r w:rsidR="000840E3">
        <w:rPr>
          <w:rFonts w:ascii="仿宋_GB2312" w:eastAsia="仿宋_GB2312" w:hAnsi="仿宋_GB2312" w:hint="eastAsia"/>
          <w:sz w:val="32"/>
          <w:szCs w:val="32"/>
        </w:rPr>
        <w:t>1</w:t>
      </w:r>
      <w:r w:rsidR="00293DD6">
        <w:rPr>
          <w:rFonts w:ascii="仿宋_GB2312" w:eastAsia="仿宋_GB2312" w:hAnsi="仿宋_GB2312" w:hint="eastAsia"/>
          <w:sz w:val="32"/>
          <w:szCs w:val="32"/>
        </w:rPr>
        <w:t>67707</w:t>
      </w:r>
      <w:r w:rsidRPr="00083EDB">
        <w:rPr>
          <w:rFonts w:eastAsia="仿宋_GB2312"/>
          <w:sz w:val="32"/>
          <w:szCs w:val="32"/>
        </w:rPr>
        <w:t>）</w:t>
      </w:r>
      <w:r w:rsidR="00915BF7" w:rsidRPr="00083EDB">
        <w:rPr>
          <w:rFonts w:eastAsia="仿宋_GB2312"/>
          <w:sz w:val="32"/>
          <w:szCs w:val="32"/>
        </w:rPr>
        <w:t xml:space="preserve">  </w:t>
      </w:r>
    </w:p>
    <w:sectPr w:rsidR="00E257A2" w:rsidRPr="00083EDB" w:rsidSect="00AC6038">
      <w:footerReference w:type="even" r:id="rId7"/>
      <w:footerReference w:type="default" r:id="rId8"/>
      <w:pgSz w:w="11906" w:h="16838" w:code="9"/>
      <w:pgMar w:top="2098" w:right="1503" w:bottom="1985" w:left="1503" w:header="851" w:footer="1287" w:gutter="0"/>
      <w:pgNumType w:start="1"/>
      <w:cols w:space="425"/>
      <w:titlePg/>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DC3" w:rsidRDefault="00F60DC3" w:rsidP="00997A3B">
      <w:r>
        <w:separator/>
      </w:r>
    </w:p>
  </w:endnote>
  <w:endnote w:type="continuationSeparator" w:id="1">
    <w:p w:rsidR="00F60DC3" w:rsidRDefault="00F60DC3" w:rsidP="00997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Default="00F60DC3" w:rsidP="000165F9">
    <w:pPr>
      <w:pStyle w:val="a4"/>
      <w:ind w:right="360" w:firstLine="360"/>
    </w:pPr>
  </w:p>
  <w:p w:rsidR="00226CCD" w:rsidRPr="00C6764F" w:rsidRDefault="00144457" w:rsidP="00226CCD">
    <w:pPr>
      <w:pStyle w:val="a4"/>
      <w:framePr w:wrap="around" w:vAnchor="text" w:hAnchor="page" w:x="1303" w:y="-234"/>
      <w:ind w:leftChars="100" w:left="210"/>
      <w:rPr>
        <w:rStyle w:val="a6"/>
        <w:sz w:val="28"/>
        <w:szCs w:val="28"/>
      </w:rPr>
    </w:pPr>
    <w:r w:rsidRPr="00C6764F">
      <w:rPr>
        <w:rStyle w:val="a6"/>
        <w:sz w:val="28"/>
        <w:szCs w:val="28"/>
      </w:rPr>
      <w:t xml:space="preserve">— </w:t>
    </w:r>
    <w:r w:rsidR="00C477BF" w:rsidRPr="00C6764F">
      <w:rPr>
        <w:rStyle w:val="a6"/>
        <w:sz w:val="28"/>
        <w:szCs w:val="28"/>
      </w:rPr>
      <w:fldChar w:fldCharType="begin"/>
    </w:r>
    <w:r w:rsidRPr="00C6764F">
      <w:rPr>
        <w:rStyle w:val="a6"/>
        <w:sz w:val="28"/>
        <w:szCs w:val="28"/>
      </w:rPr>
      <w:instrText xml:space="preserve">PAGE  </w:instrText>
    </w:r>
    <w:r w:rsidR="00C477BF" w:rsidRPr="00C6764F">
      <w:rPr>
        <w:rStyle w:val="a6"/>
        <w:sz w:val="28"/>
        <w:szCs w:val="28"/>
      </w:rPr>
      <w:fldChar w:fldCharType="separate"/>
    </w:r>
    <w:r>
      <w:rPr>
        <w:rStyle w:val="a6"/>
        <w:noProof/>
        <w:sz w:val="28"/>
        <w:szCs w:val="28"/>
      </w:rPr>
      <w:t>2</w:t>
    </w:r>
    <w:r w:rsidR="00C477BF" w:rsidRPr="00C6764F">
      <w:rPr>
        <w:rStyle w:val="a6"/>
        <w:sz w:val="28"/>
        <w:szCs w:val="28"/>
      </w:rPr>
      <w:fldChar w:fldCharType="end"/>
    </w:r>
    <w:r w:rsidRPr="00C6764F">
      <w:rPr>
        <w:rStyle w:val="a6"/>
        <w:sz w:val="28"/>
        <w:szCs w:val="28"/>
      </w:rPr>
      <w:t xml:space="preserve"> —</w:t>
    </w:r>
  </w:p>
  <w:p w:rsidR="00802F2C" w:rsidRDefault="00F60DC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Pr="00472D5B" w:rsidRDefault="00144457" w:rsidP="008A67EE">
    <w:pPr>
      <w:pStyle w:val="a4"/>
      <w:framePr w:wrap="around" w:vAnchor="text" w:hAnchor="margin" w:xAlign="outside" w:y="1"/>
      <w:ind w:leftChars="100" w:left="210" w:rightChars="100" w:right="210"/>
      <w:rPr>
        <w:rStyle w:val="a6"/>
        <w:sz w:val="28"/>
        <w:szCs w:val="28"/>
      </w:rPr>
    </w:pPr>
    <w:r w:rsidRPr="00472D5B">
      <w:rPr>
        <w:rStyle w:val="a6"/>
        <w:sz w:val="28"/>
        <w:szCs w:val="28"/>
      </w:rPr>
      <w:t xml:space="preserve">— </w:t>
    </w:r>
    <w:r w:rsidR="00C477BF" w:rsidRPr="00472D5B">
      <w:rPr>
        <w:rStyle w:val="a6"/>
        <w:sz w:val="28"/>
        <w:szCs w:val="28"/>
      </w:rPr>
      <w:fldChar w:fldCharType="begin"/>
    </w:r>
    <w:r w:rsidRPr="00472D5B">
      <w:rPr>
        <w:rStyle w:val="a6"/>
        <w:sz w:val="28"/>
        <w:szCs w:val="28"/>
      </w:rPr>
      <w:instrText xml:space="preserve">PAGE  </w:instrText>
    </w:r>
    <w:r w:rsidR="00C477BF" w:rsidRPr="00472D5B">
      <w:rPr>
        <w:rStyle w:val="a6"/>
        <w:sz w:val="28"/>
        <w:szCs w:val="28"/>
      </w:rPr>
      <w:fldChar w:fldCharType="separate"/>
    </w:r>
    <w:r w:rsidR="00852468">
      <w:rPr>
        <w:rStyle w:val="a6"/>
        <w:noProof/>
        <w:sz w:val="28"/>
        <w:szCs w:val="28"/>
      </w:rPr>
      <w:t>2</w:t>
    </w:r>
    <w:r w:rsidR="00C477BF" w:rsidRPr="00472D5B">
      <w:rPr>
        <w:rStyle w:val="a6"/>
        <w:sz w:val="28"/>
        <w:szCs w:val="28"/>
      </w:rPr>
      <w:fldChar w:fldCharType="end"/>
    </w:r>
    <w:r w:rsidRPr="00472D5B">
      <w:rPr>
        <w:rStyle w:val="a6"/>
        <w:sz w:val="28"/>
        <w:szCs w:val="28"/>
      </w:rPr>
      <w:t xml:space="preserve"> —</w:t>
    </w:r>
  </w:p>
  <w:p w:rsidR="00802F2C" w:rsidRDefault="00F60DC3" w:rsidP="000165F9">
    <w:pPr>
      <w:pStyle w:val="a4"/>
      <w:ind w:right="360" w:firstLine="360"/>
    </w:pPr>
  </w:p>
  <w:p w:rsidR="00802F2C" w:rsidRDefault="00F60DC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DC3" w:rsidRDefault="00F60DC3" w:rsidP="00997A3B">
      <w:r>
        <w:separator/>
      </w:r>
    </w:p>
  </w:footnote>
  <w:footnote w:type="continuationSeparator" w:id="1">
    <w:p w:rsidR="00F60DC3" w:rsidRDefault="00F60DC3" w:rsidP="00997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925AF"/>
    <w:multiLevelType w:val="singleLevel"/>
    <w:tmpl w:val="592925AF"/>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75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A3B"/>
    <w:rsid w:val="00001652"/>
    <w:rsid w:val="00006F5B"/>
    <w:rsid w:val="000169E9"/>
    <w:rsid w:val="0002249F"/>
    <w:rsid w:val="00044BAC"/>
    <w:rsid w:val="00046C20"/>
    <w:rsid w:val="00046FF3"/>
    <w:rsid w:val="00051E98"/>
    <w:rsid w:val="00057BB2"/>
    <w:rsid w:val="00071DB2"/>
    <w:rsid w:val="00072499"/>
    <w:rsid w:val="00074EDC"/>
    <w:rsid w:val="00082953"/>
    <w:rsid w:val="00082F26"/>
    <w:rsid w:val="00083EDB"/>
    <w:rsid w:val="000840E3"/>
    <w:rsid w:val="000A4929"/>
    <w:rsid w:val="000B0BFF"/>
    <w:rsid w:val="000B359D"/>
    <w:rsid w:val="000C7574"/>
    <w:rsid w:val="000D32E8"/>
    <w:rsid w:val="000F6ECA"/>
    <w:rsid w:val="00110967"/>
    <w:rsid w:val="001255E5"/>
    <w:rsid w:val="00130C39"/>
    <w:rsid w:val="00144457"/>
    <w:rsid w:val="0015685D"/>
    <w:rsid w:val="001655B4"/>
    <w:rsid w:val="00185434"/>
    <w:rsid w:val="001A29D4"/>
    <w:rsid w:val="001A7413"/>
    <w:rsid w:val="001E568D"/>
    <w:rsid w:val="00203C31"/>
    <w:rsid w:val="00223627"/>
    <w:rsid w:val="00246DB5"/>
    <w:rsid w:val="0027019D"/>
    <w:rsid w:val="0027145D"/>
    <w:rsid w:val="00271B6B"/>
    <w:rsid w:val="0027700D"/>
    <w:rsid w:val="00293DD6"/>
    <w:rsid w:val="002B27EE"/>
    <w:rsid w:val="002C2A55"/>
    <w:rsid w:val="002D4006"/>
    <w:rsid w:val="002E50DC"/>
    <w:rsid w:val="002F4B1F"/>
    <w:rsid w:val="0030169F"/>
    <w:rsid w:val="00335F21"/>
    <w:rsid w:val="003457F9"/>
    <w:rsid w:val="0035537A"/>
    <w:rsid w:val="00360400"/>
    <w:rsid w:val="003768FB"/>
    <w:rsid w:val="003826FE"/>
    <w:rsid w:val="00386F28"/>
    <w:rsid w:val="00390927"/>
    <w:rsid w:val="003B4454"/>
    <w:rsid w:val="003B7D40"/>
    <w:rsid w:val="003D7A94"/>
    <w:rsid w:val="003F318F"/>
    <w:rsid w:val="0040388F"/>
    <w:rsid w:val="004329CB"/>
    <w:rsid w:val="00445A01"/>
    <w:rsid w:val="0044601D"/>
    <w:rsid w:val="0045611F"/>
    <w:rsid w:val="00481350"/>
    <w:rsid w:val="004839F0"/>
    <w:rsid w:val="004A7F70"/>
    <w:rsid w:val="004B464D"/>
    <w:rsid w:val="004C6420"/>
    <w:rsid w:val="004D4FCC"/>
    <w:rsid w:val="004E2DEC"/>
    <w:rsid w:val="00501353"/>
    <w:rsid w:val="00517943"/>
    <w:rsid w:val="00521591"/>
    <w:rsid w:val="00550494"/>
    <w:rsid w:val="00564E7D"/>
    <w:rsid w:val="005672BE"/>
    <w:rsid w:val="005679A3"/>
    <w:rsid w:val="00587406"/>
    <w:rsid w:val="0058768B"/>
    <w:rsid w:val="0059504D"/>
    <w:rsid w:val="005B09DE"/>
    <w:rsid w:val="005D4C62"/>
    <w:rsid w:val="005F2DFA"/>
    <w:rsid w:val="005F430B"/>
    <w:rsid w:val="00664643"/>
    <w:rsid w:val="006774B0"/>
    <w:rsid w:val="006815BD"/>
    <w:rsid w:val="006A276E"/>
    <w:rsid w:val="006A5F57"/>
    <w:rsid w:val="006B4B99"/>
    <w:rsid w:val="006C4BB9"/>
    <w:rsid w:val="006D068E"/>
    <w:rsid w:val="006E458F"/>
    <w:rsid w:val="006E674A"/>
    <w:rsid w:val="006E7F72"/>
    <w:rsid w:val="006F0BE6"/>
    <w:rsid w:val="00705A28"/>
    <w:rsid w:val="00711425"/>
    <w:rsid w:val="00715982"/>
    <w:rsid w:val="00721DA4"/>
    <w:rsid w:val="00722BD6"/>
    <w:rsid w:val="007241F2"/>
    <w:rsid w:val="00731B26"/>
    <w:rsid w:val="00750117"/>
    <w:rsid w:val="00750567"/>
    <w:rsid w:val="00774270"/>
    <w:rsid w:val="00781515"/>
    <w:rsid w:val="00793D98"/>
    <w:rsid w:val="007B59CB"/>
    <w:rsid w:val="007E1E58"/>
    <w:rsid w:val="007E6056"/>
    <w:rsid w:val="007F47A0"/>
    <w:rsid w:val="00800FA1"/>
    <w:rsid w:val="008275A0"/>
    <w:rsid w:val="00837BD7"/>
    <w:rsid w:val="008442F2"/>
    <w:rsid w:val="00845B84"/>
    <w:rsid w:val="00852468"/>
    <w:rsid w:val="00852514"/>
    <w:rsid w:val="00854A05"/>
    <w:rsid w:val="00861E46"/>
    <w:rsid w:val="008679C5"/>
    <w:rsid w:val="008A2EEF"/>
    <w:rsid w:val="008A3CE9"/>
    <w:rsid w:val="008B4EFC"/>
    <w:rsid w:val="008C6880"/>
    <w:rsid w:val="008E60FC"/>
    <w:rsid w:val="008F5E99"/>
    <w:rsid w:val="00902652"/>
    <w:rsid w:val="00906603"/>
    <w:rsid w:val="0090749A"/>
    <w:rsid w:val="00915BF7"/>
    <w:rsid w:val="009356FC"/>
    <w:rsid w:val="00935C85"/>
    <w:rsid w:val="0094117E"/>
    <w:rsid w:val="00942239"/>
    <w:rsid w:val="009524D8"/>
    <w:rsid w:val="00983ECF"/>
    <w:rsid w:val="00997A3B"/>
    <w:rsid w:val="009D2080"/>
    <w:rsid w:val="009E68FB"/>
    <w:rsid w:val="00A104EC"/>
    <w:rsid w:val="00A23051"/>
    <w:rsid w:val="00A23163"/>
    <w:rsid w:val="00A23CBD"/>
    <w:rsid w:val="00A42FE3"/>
    <w:rsid w:val="00A5724E"/>
    <w:rsid w:val="00A81097"/>
    <w:rsid w:val="00AA34D5"/>
    <w:rsid w:val="00AA6A24"/>
    <w:rsid w:val="00AB0F0F"/>
    <w:rsid w:val="00AB3004"/>
    <w:rsid w:val="00AB33D4"/>
    <w:rsid w:val="00AC1678"/>
    <w:rsid w:val="00AC6038"/>
    <w:rsid w:val="00AF1C06"/>
    <w:rsid w:val="00B25443"/>
    <w:rsid w:val="00B37053"/>
    <w:rsid w:val="00B44630"/>
    <w:rsid w:val="00B4709D"/>
    <w:rsid w:val="00B703D2"/>
    <w:rsid w:val="00B73B57"/>
    <w:rsid w:val="00B76ECD"/>
    <w:rsid w:val="00B96DBA"/>
    <w:rsid w:val="00BB6275"/>
    <w:rsid w:val="00BD3804"/>
    <w:rsid w:val="00BE0E5E"/>
    <w:rsid w:val="00BE488F"/>
    <w:rsid w:val="00BE48D4"/>
    <w:rsid w:val="00C00C1F"/>
    <w:rsid w:val="00C4700D"/>
    <w:rsid w:val="00C477BF"/>
    <w:rsid w:val="00C5248D"/>
    <w:rsid w:val="00C645F5"/>
    <w:rsid w:val="00C855A2"/>
    <w:rsid w:val="00C91A51"/>
    <w:rsid w:val="00CC23E8"/>
    <w:rsid w:val="00CE4FA0"/>
    <w:rsid w:val="00CF3BCB"/>
    <w:rsid w:val="00D150DE"/>
    <w:rsid w:val="00D47996"/>
    <w:rsid w:val="00D636C9"/>
    <w:rsid w:val="00DA760A"/>
    <w:rsid w:val="00DB06B5"/>
    <w:rsid w:val="00DB1217"/>
    <w:rsid w:val="00DC16DF"/>
    <w:rsid w:val="00DE5092"/>
    <w:rsid w:val="00DF5D88"/>
    <w:rsid w:val="00E031FA"/>
    <w:rsid w:val="00E13FE2"/>
    <w:rsid w:val="00E257A2"/>
    <w:rsid w:val="00E25A61"/>
    <w:rsid w:val="00E34F72"/>
    <w:rsid w:val="00E52895"/>
    <w:rsid w:val="00E62F30"/>
    <w:rsid w:val="00E658D0"/>
    <w:rsid w:val="00E658E4"/>
    <w:rsid w:val="00E71F07"/>
    <w:rsid w:val="00E73466"/>
    <w:rsid w:val="00E85D62"/>
    <w:rsid w:val="00E862A2"/>
    <w:rsid w:val="00E91369"/>
    <w:rsid w:val="00E920D4"/>
    <w:rsid w:val="00EA71C8"/>
    <w:rsid w:val="00EC346A"/>
    <w:rsid w:val="00EC44D3"/>
    <w:rsid w:val="00ED1A48"/>
    <w:rsid w:val="00ED402E"/>
    <w:rsid w:val="00EE42D0"/>
    <w:rsid w:val="00EF5303"/>
    <w:rsid w:val="00F23B6B"/>
    <w:rsid w:val="00F35BA3"/>
    <w:rsid w:val="00F45BCF"/>
    <w:rsid w:val="00F51451"/>
    <w:rsid w:val="00F60DC3"/>
    <w:rsid w:val="00F7704E"/>
    <w:rsid w:val="00F9147F"/>
    <w:rsid w:val="00F93C83"/>
    <w:rsid w:val="00FA36D6"/>
    <w:rsid w:val="00FB616D"/>
    <w:rsid w:val="00FD3D83"/>
    <w:rsid w:val="00FD4DF1"/>
    <w:rsid w:val="00FE1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A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7A3B"/>
    <w:rPr>
      <w:sz w:val="18"/>
      <w:szCs w:val="18"/>
    </w:rPr>
  </w:style>
  <w:style w:type="paragraph" w:styleId="a4">
    <w:name w:val="footer"/>
    <w:basedOn w:val="a"/>
    <w:link w:val="Char0"/>
    <w:unhideWhenUsed/>
    <w:rsid w:val="00997A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7A3B"/>
    <w:rPr>
      <w:sz w:val="18"/>
      <w:szCs w:val="18"/>
    </w:rPr>
  </w:style>
  <w:style w:type="character" w:customStyle="1" w:styleId="a5">
    <w:name w:val="公文文号"/>
    <w:basedOn w:val="a0"/>
    <w:rsid w:val="00997A3B"/>
    <w:rPr>
      <w:rFonts w:eastAsia="仿宋_GB2312"/>
      <w:sz w:val="32"/>
    </w:rPr>
  </w:style>
  <w:style w:type="character" w:styleId="a6">
    <w:name w:val="page number"/>
    <w:basedOn w:val="a0"/>
    <w:rsid w:val="00997A3B"/>
  </w:style>
  <w:style w:type="character" w:customStyle="1" w:styleId="a7">
    <w:name w:val="公文标题"/>
    <w:basedOn w:val="a0"/>
    <w:rsid w:val="00997A3B"/>
    <w:rPr>
      <w:rFonts w:ascii="方正小标宋_GBK" w:eastAsia="方正小标宋_GBK" w:hAnsi="华文中宋"/>
      <w:color w:val="000000"/>
      <w:sz w:val="44"/>
      <w:szCs w:val="84"/>
    </w:rPr>
  </w:style>
  <w:style w:type="character" w:customStyle="1" w:styleId="a8">
    <w:name w:val="公文签发日期"/>
    <w:basedOn w:val="a0"/>
    <w:rsid w:val="00997A3B"/>
    <w:rPr>
      <w:rFonts w:eastAsia="仿宋_GB2312"/>
      <w:color w:val="000000"/>
      <w:sz w:val="32"/>
      <w:szCs w:val="84"/>
    </w:rPr>
  </w:style>
  <w:style w:type="character" w:customStyle="1" w:styleId="a9">
    <w:name w:val="公文抄送"/>
    <w:basedOn w:val="a0"/>
    <w:rsid w:val="00997A3B"/>
    <w:rPr>
      <w:rFonts w:eastAsia="仿宋_GB2312"/>
      <w:sz w:val="28"/>
    </w:rPr>
  </w:style>
  <w:style w:type="paragraph" w:styleId="aa">
    <w:name w:val="Date"/>
    <w:basedOn w:val="a"/>
    <w:next w:val="a"/>
    <w:link w:val="Char1"/>
    <w:uiPriority w:val="99"/>
    <w:semiHidden/>
    <w:unhideWhenUsed/>
    <w:rsid w:val="00E62F30"/>
    <w:pPr>
      <w:ind w:leftChars="2500" w:left="100"/>
    </w:pPr>
  </w:style>
  <w:style w:type="character" w:customStyle="1" w:styleId="Char1">
    <w:name w:val="日期 Char"/>
    <w:basedOn w:val="a0"/>
    <w:link w:val="aa"/>
    <w:uiPriority w:val="99"/>
    <w:semiHidden/>
    <w:rsid w:val="00E62F30"/>
    <w:rPr>
      <w:rFonts w:ascii="Times New Roman" w:eastAsia="宋体" w:hAnsi="Times New Roman" w:cs="Times New Roman"/>
      <w:szCs w:val="24"/>
    </w:rPr>
  </w:style>
  <w:style w:type="paragraph" w:styleId="ab">
    <w:name w:val="Balloon Text"/>
    <w:basedOn w:val="a"/>
    <w:link w:val="Char2"/>
    <w:uiPriority w:val="99"/>
    <w:semiHidden/>
    <w:unhideWhenUsed/>
    <w:rsid w:val="00915BF7"/>
    <w:rPr>
      <w:sz w:val="18"/>
      <w:szCs w:val="18"/>
    </w:rPr>
  </w:style>
  <w:style w:type="character" w:customStyle="1" w:styleId="Char2">
    <w:name w:val="批注框文本 Char"/>
    <w:basedOn w:val="a0"/>
    <w:link w:val="ab"/>
    <w:uiPriority w:val="99"/>
    <w:semiHidden/>
    <w:rsid w:val="00915BF7"/>
    <w:rPr>
      <w:rFonts w:ascii="Times New Roman" w:eastAsia="宋体" w:hAnsi="Times New Roman" w:cs="Times New Roman"/>
      <w:sz w:val="18"/>
      <w:szCs w:val="18"/>
    </w:rPr>
  </w:style>
  <w:style w:type="paragraph" w:customStyle="1" w:styleId="p0">
    <w:name w:val="p0"/>
    <w:basedOn w:val="a"/>
    <w:uiPriority w:val="99"/>
    <w:rsid w:val="00A81097"/>
    <w:pPr>
      <w:widowControl/>
    </w:pPr>
    <w:rPr>
      <w:kern w:val="0"/>
      <w:szCs w:val="21"/>
    </w:rPr>
  </w:style>
</w:styles>
</file>

<file path=word/webSettings.xml><?xml version="1.0" encoding="utf-8"?>
<w:webSettings xmlns:r="http://schemas.openxmlformats.org/officeDocument/2006/relationships" xmlns:w="http://schemas.openxmlformats.org/wordprocessingml/2006/main">
  <w:divs>
    <w:div w:id="6589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232</Words>
  <Characters>1323</Characters>
  <Application>Microsoft Office Word</Application>
  <DocSecurity>0</DocSecurity>
  <Lines>11</Lines>
  <Paragraphs>3</Paragraphs>
  <ScaleCrop>false</ScaleCrop>
  <Company>Microsoft</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lenovo</cp:lastModifiedBy>
  <cp:revision>84</cp:revision>
  <dcterms:created xsi:type="dcterms:W3CDTF">2017-06-21T03:19:00Z</dcterms:created>
  <dcterms:modified xsi:type="dcterms:W3CDTF">2017-06-26T08:31:00Z</dcterms:modified>
</cp:coreProperties>
</file>