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仿宋_GB2312"/>
          <w:color w:val="FF0000"/>
          <w:sz w:val="32"/>
          <w:szCs w:val="32"/>
        </w:rPr>
      </w:pPr>
      <w:r>
        <w:rPr>
          <w:rFonts w:eastAsia="仿宋_GB2312"/>
          <w:color w:val="FF0000"/>
          <w:sz w:val="32"/>
          <w:szCs w:val="32"/>
        </w:rPr>
        <w:pict>
          <v:shape id="_x0000_s2063" o:spid="_x0000_s2063" o:spt="202" type="#_x0000_t202" style="position:absolute;left:0pt;margin-left:396pt;margin-top:-70.2pt;height:46.8pt;width:45pt;z-index:1024;mso-width-relative:page;mso-height-relative:page;" stroked="f" coordsize="21600,21600">
            <v:path/>
            <v:fill focussize="0,0"/>
            <v:stroke on="f" joinstyle="miter"/>
            <v:imagedata o:title=""/>
            <o:lock v:ext="edit"/>
            <v:textbox>
              <w:txbxContent>
                <w:p>
                  <w:pPr>
                    <w:rPr>
                      <w:rFonts w:ascii="黑体" w:hAnsi="黑体" w:eastAsia="黑体"/>
                      <w:sz w:val="32"/>
                      <w:szCs w:val="32"/>
                    </w:rPr>
                  </w:pPr>
                  <w:r>
                    <w:rPr>
                      <w:rFonts w:hint="eastAsia" w:ascii="黑体" w:hAnsi="黑体" w:eastAsia="黑体"/>
                      <w:sz w:val="32"/>
                      <w:szCs w:val="32"/>
                    </w:rPr>
                    <w:t>B类</w:t>
                  </w:r>
                </w:p>
              </w:txbxContent>
            </v:textbox>
          </v:shape>
        </w:pict>
      </w:r>
    </w:p>
    <w:p>
      <w:pPr>
        <w:spacing w:line="560" w:lineRule="exact"/>
        <w:rPr>
          <w:rFonts w:eastAsia="仿宋_GB2312"/>
          <w:color w:val="FF0000"/>
          <w:sz w:val="32"/>
          <w:szCs w:val="32"/>
        </w:rPr>
      </w:pPr>
    </w:p>
    <w:p>
      <w:pPr>
        <w:spacing w:line="560" w:lineRule="exact"/>
        <w:rPr>
          <w:rFonts w:eastAsia="仿宋_GB2312"/>
          <w:color w:val="FF0000"/>
          <w:sz w:val="32"/>
          <w:szCs w:val="32"/>
        </w:rPr>
      </w:pPr>
    </w:p>
    <w:p>
      <w:pPr>
        <w:spacing w:line="1200" w:lineRule="exact"/>
        <w:jc w:val="center"/>
        <w:rPr>
          <w:rFonts w:eastAsia="方正小标宋简体"/>
          <w:color w:val="FF0000"/>
          <w:w w:val="65"/>
          <w:sz w:val="96"/>
          <w:szCs w:val="96"/>
        </w:rPr>
      </w:pPr>
      <w:r>
        <w:rPr>
          <w:rFonts w:eastAsia="方正小标宋简体"/>
          <w:color w:val="FF0000"/>
          <w:w w:val="65"/>
          <w:sz w:val="96"/>
          <w:szCs w:val="96"/>
        </w:rPr>
        <w:t>昆明市官渡区</w:t>
      </w:r>
      <w:r>
        <w:rPr>
          <w:rFonts w:hint="eastAsia" w:eastAsia="方正小标宋简体"/>
          <w:color w:val="FF0000"/>
          <w:w w:val="65"/>
          <w:sz w:val="96"/>
          <w:szCs w:val="96"/>
        </w:rPr>
        <w:t>环境保护局</w:t>
      </w:r>
      <w:r>
        <w:rPr>
          <w:rFonts w:eastAsia="方正小标宋简体"/>
          <w:color w:val="FF0000"/>
          <w:w w:val="65"/>
          <w:sz w:val="96"/>
          <w:szCs w:val="96"/>
        </w:rPr>
        <w:t>文件</w:t>
      </w:r>
    </w:p>
    <w:p>
      <w:pPr>
        <w:spacing w:line="560" w:lineRule="exact"/>
        <w:jc w:val="center"/>
        <w:rPr>
          <w:rFonts w:eastAsia="仿宋_GB2312"/>
          <w:b/>
          <w:color w:val="FF0000"/>
          <w:sz w:val="32"/>
          <w:szCs w:val="32"/>
        </w:rPr>
      </w:pPr>
    </w:p>
    <w:p>
      <w:pPr>
        <w:spacing w:line="560" w:lineRule="exact"/>
        <w:jc w:val="center"/>
        <w:rPr>
          <w:rFonts w:eastAsia="仿宋_GB2312"/>
          <w:b/>
          <w:color w:val="FF0000"/>
          <w:sz w:val="32"/>
          <w:szCs w:val="32"/>
        </w:rPr>
      </w:pPr>
    </w:p>
    <w:p>
      <w:pPr>
        <w:spacing w:line="560" w:lineRule="exact"/>
        <w:ind w:left="210" w:leftChars="100" w:right="210" w:rightChars="100"/>
        <w:jc w:val="center"/>
        <w:rPr>
          <w:rStyle w:val="16"/>
        </w:rPr>
      </w:pPr>
      <w:r>
        <w:rPr>
          <w:rStyle w:val="16"/>
          <w:rFonts w:hint="eastAsia"/>
        </w:rPr>
        <w:t>官环函</w:t>
      </w:r>
      <w:r>
        <w:rPr>
          <w:rStyle w:val="16"/>
          <w:rFonts w:hint="eastAsia" w:ascii="仿宋_GB2312"/>
        </w:rPr>
        <w:t>〔2018〕16号</w:t>
      </w:r>
    </w:p>
    <w:p>
      <w:pPr>
        <w:spacing w:line="560" w:lineRule="exact"/>
        <w:ind w:right="-512" w:rightChars="-244"/>
        <w:rPr>
          <w:rFonts w:eastAsia="仿宋_GB2312"/>
          <w:b/>
          <w:color w:val="FF0000"/>
          <w:sz w:val="32"/>
          <w:szCs w:val="32"/>
        </w:rPr>
      </w:pPr>
      <w:r>
        <w:rPr>
          <w:rFonts w:eastAsia="仿宋_GB2312"/>
          <w:b/>
          <w:color w:val="FF0000"/>
          <w:sz w:val="32"/>
          <w:szCs w:val="32"/>
        </w:rPr>
        <w:pict>
          <v:line id="_x0000_s2058" o:spid="_x0000_s2058" o:spt="20" style="position:absolute;left:0pt;margin-left:0pt;margin-top:6.6pt;height:0pt;width:442.2pt;z-index:1024;mso-width-relative:page;mso-height-relative:page;" stroked="t" coordsize="21600,21600">
            <v:path arrowok="t"/>
            <v:fill focussize="0,0"/>
            <v:stroke weight="1.5pt" color="#FF0000"/>
            <v:imagedata o:title=""/>
            <o:lock v:ext="edit"/>
          </v:line>
        </w:pict>
      </w:r>
    </w:p>
    <w:p/>
    <w:p>
      <w:pPr>
        <w:spacing w:line="640" w:lineRule="exact"/>
        <w:jc w:val="center"/>
        <w:rPr>
          <w:rFonts w:ascii="方正小标宋_GBK" w:eastAsia="方正小标宋_GBK"/>
          <w:spacing w:val="-8"/>
          <w:sz w:val="44"/>
          <w:szCs w:val="44"/>
        </w:rPr>
      </w:pPr>
      <w:r>
        <w:rPr>
          <w:rFonts w:hint="eastAsia" w:ascii="方正小标宋_GBK" w:eastAsia="方正小标宋_GBK"/>
          <w:spacing w:val="-8"/>
          <w:sz w:val="44"/>
          <w:szCs w:val="44"/>
        </w:rPr>
        <w:t>关于政协昆明市官渡区第九届委员会第二次</w:t>
      </w:r>
    </w:p>
    <w:p>
      <w:pPr>
        <w:spacing w:line="640" w:lineRule="exact"/>
        <w:jc w:val="center"/>
        <w:rPr>
          <w:rFonts w:ascii="方正小标宋_GBK" w:eastAsia="方正小标宋_GBK"/>
          <w:spacing w:val="-8"/>
          <w:sz w:val="44"/>
          <w:szCs w:val="44"/>
        </w:rPr>
      </w:pPr>
      <w:r>
        <w:rPr>
          <w:rFonts w:hint="eastAsia" w:ascii="方正小标宋_GBK" w:hAnsi="黑体" w:eastAsia="方正小标宋_GBK"/>
          <w:spacing w:val="-20"/>
          <w:sz w:val="44"/>
          <w:szCs w:val="44"/>
        </w:rPr>
        <w:t>会议</w:t>
      </w:r>
      <w:r>
        <w:rPr>
          <w:rFonts w:hint="eastAsia" w:ascii="方正小标宋_GBK" w:hAnsi="黑体" w:eastAsia="方正小标宋_GBK"/>
          <w:sz w:val="44"/>
          <w:szCs w:val="44"/>
        </w:rPr>
        <w:t>第92096号</w:t>
      </w:r>
      <w:r>
        <w:rPr>
          <w:rFonts w:hint="eastAsia" w:ascii="方正小标宋_GBK" w:eastAsia="方正小标宋_GBK"/>
          <w:spacing w:val="-8"/>
          <w:sz w:val="44"/>
          <w:szCs w:val="44"/>
        </w:rPr>
        <w:t>提案办理情况的复函</w:t>
      </w:r>
    </w:p>
    <w:p>
      <w:pPr>
        <w:spacing w:line="360" w:lineRule="auto"/>
        <w:rPr>
          <w:rFonts w:ascii="楷体_GB2312" w:hAnsi="黑体" w:eastAsia="楷体_GB2312"/>
          <w:sz w:val="32"/>
          <w:szCs w:val="32"/>
        </w:rPr>
      </w:pPr>
    </w:p>
    <w:p>
      <w:pPr>
        <w:spacing w:line="360" w:lineRule="auto"/>
        <w:rPr>
          <w:rFonts w:ascii="仿宋_GB2312" w:eastAsia="仿宋_GB2312"/>
          <w:color w:val="000000"/>
          <w:sz w:val="32"/>
          <w:szCs w:val="32"/>
        </w:rPr>
      </w:pPr>
      <w:r>
        <w:rPr>
          <w:rFonts w:hint="eastAsia" w:ascii="仿宋_GB2312" w:eastAsia="仿宋_GB2312"/>
          <w:color w:val="000000"/>
          <w:sz w:val="32"/>
          <w:szCs w:val="32"/>
        </w:rPr>
        <w:t>李松委员:</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您在</w:t>
      </w:r>
      <w:r>
        <w:rPr>
          <w:rFonts w:hint="eastAsia" w:ascii="仿宋_GB2312" w:eastAsia="仿宋_GB2312"/>
          <w:sz w:val="32"/>
          <w:szCs w:val="32"/>
        </w:rPr>
        <w:t>政协昆明市官渡区第九届委员会</w:t>
      </w:r>
      <w:r>
        <w:rPr>
          <w:rFonts w:hint="eastAsia" w:ascii="仿宋_GB2312" w:hAnsi="黑体" w:eastAsia="仿宋_GB2312"/>
          <w:sz w:val="32"/>
          <w:szCs w:val="32"/>
        </w:rPr>
        <w:t>第二次会议第92096号</w:t>
      </w:r>
      <w:r>
        <w:rPr>
          <w:rFonts w:hint="eastAsia" w:ascii="仿宋_GB2312" w:eastAsia="仿宋_GB2312"/>
          <w:sz w:val="32"/>
          <w:szCs w:val="32"/>
        </w:rPr>
        <w:t>提案《关于对汽修企业废气排污</w:t>
      </w:r>
      <w:r>
        <w:rPr>
          <w:rFonts w:hint="eastAsia" w:ascii="仿宋_GB2312" w:hAnsi="宋体" w:eastAsia="仿宋_GB2312"/>
          <w:bCs/>
          <w:sz w:val="32"/>
          <w:szCs w:val="32"/>
        </w:rPr>
        <w:t>整治的建议</w:t>
      </w:r>
      <w:r>
        <w:rPr>
          <w:rFonts w:hint="eastAsia" w:ascii="仿宋_GB2312" w:eastAsia="仿宋_GB2312"/>
          <w:sz w:val="32"/>
          <w:szCs w:val="32"/>
        </w:rPr>
        <w:t>》已交由我局办理，现答复如下：</w:t>
      </w:r>
    </w:p>
    <w:p>
      <w:pPr>
        <w:widowControl/>
        <w:shd w:val="clear" w:color="auto" w:fill="FFFFFF"/>
        <w:spacing w:line="360" w:lineRule="auto"/>
        <w:ind w:firstLine="640" w:firstLineChars="200"/>
        <w:jc w:val="left"/>
        <w:textAlignment w:val="bottom"/>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昆明市在全国二线城市行列中居于前列，并且是面向南亚、东南亚乃至非洲国家的桥头堡城市。昆明气候宜人，是宜居宜人的生态文明城市，也是旅游业发达城市。然后近年来，随着城市的快速发展。其汽车产业及汽车后市场行业也展示出生机勃勃的发展态势，尤其各大小汽修企业更是遍地开花，发展迅速。但汽修企业的快速发展也相应的增加了废气，废水，废油，废渣的排放量，这不仅直接加大了环境净化能力的负荷，对昆明“宜居宜人”的城市定位也具有较大的影响。官渡区属于汽修及洗车美容企业分布较为密集的区域，相关部门重视了污水、危废的治理，VOCs整治较为薄弱，由于汽修企业不规范的车身打磨、喷涂及烤漆等，导致VOCs排放。</w:t>
      </w:r>
    </w:p>
    <w:p>
      <w:pPr>
        <w:widowControl/>
        <w:shd w:val="clear" w:color="auto" w:fill="FFFFFF"/>
        <w:spacing w:line="360" w:lineRule="auto"/>
        <w:ind w:firstLine="640" w:firstLineChars="200"/>
        <w:jc w:val="left"/>
        <w:textAlignment w:val="bottom"/>
        <w:rPr>
          <w:rFonts w:ascii="仿宋_GB2312" w:hAnsi="宋体" w:eastAsia="仿宋_GB2312" w:cs="宋体"/>
          <w:color w:val="000000"/>
          <w:kern w:val="0"/>
          <w:sz w:val="32"/>
          <w:szCs w:val="32"/>
          <w:shd w:val="clear" w:color="auto" w:fill="FFFFFF"/>
        </w:rPr>
      </w:pPr>
      <w:r>
        <w:rPr>
          <w:rFonts w:hint="eastAsia" w:ascii="仿宋_GB2312" w:eastAsia="仿宋_GB2312"/>
          <w:sz w:val="32"/>
          <w:szCs w:val="32"/>
          <w:lang w:val="zh-CN" w:bidi="zh-CN"/>
        </w:rPr>
        <w:t>根据原环境保护部、国家发展改革委、财政部、交通运输部、国家质量监督检验检疫总局、</w:t>
      </w:r>
      <w:r>
        <w:rPr>
          <w:rFonts w:hint="eastAsia" w:ascii="仿宋_GB2312" w:eastAsia="仿宋_GB2312"/>
          <w:sz w:val="32"/>
          <w:szCs w:val="32"/>
          <w:lang w:val="en-US" w:bidi="zh-CN"/>
        </w:rPr>
        <w:t>国家</w:t>
      </w:r>
      <w:bookmarkStart w:id="0" w:name="_GoBack"/>
      <w:bookmarkEnd w:id="0"/>
      <w:r>
        <w:rPr>
          <w:rFonts w:hint="eastAsia" w:ascii="仿宋_GB2312" w:eastAsia="仿宋_GB2312"/>
          <w:sz w:val="32"/>
          <w:szCs w:val="32"/>
          <w:lang w:val="zh-CN" w:bidi="zh-CN"/>
        </w:rPr>
        <w:t>能源局等六部门联合印发的《“十三五”挥发性有机物污染防治工作方案》</w:t>
      </w:r>
      <w:r>
        <w:rPr>
          <w:rFonts w:hint="eastAsia" w:ascii="仿宋_GB2312" w:eastAsia="仿宋_GB2312"/>
          <w:sz w:val="32"/>
          <w:szCs w:val="32"/>
          <w:lang w:bidi="en-US"/>
        </w:rPr>
        <w:t>（</w:t>
      </w:r>
      <w:r>
        <w:rPr>
          <w:rFonts w:hint="eastAsia" w:ascii="仿宋_GB2312" w:eastAsia="仿宋_GB2312"/>
          <w:sz w:val="32"/>
          <w:szCs w:val="32"/>
          <w:lang w:val="zh-CN" w:bidi="zh-CN"/>
        </w:rPr>
        <w:t>环大气〔2017〕121号）、《云南省环保厅关于推进挥发性有机物污染防治工作的通知》（云环发[2018]17号）及《昆明市环保局推进挥发性有机污染物污染防治工作的通知》（昆环保通〔2018〕152号）要求，促进环境空气质量持续改善，按照生环部部长李干杰在2018年全国环境保护工作会议上的讲话精神，现将</w:t>
      </w:r>
      <w:r>
        <w:rPr>
          <w:rFonts w:hint="eastAsia" w:ascii="仿宋_GB2312" w:eastAsia="仿宋_GB2312"/>
          <w:sz w:val="32"/>
          <w:szCs w:val="32"/>
          <w:lang w:bidi="zh-CN"/>
        </w:rPr>
        <w:t>官渡区环保局</w:t>
      </w:r>
      <w:r>
        <w:rPr>
          <w:rFonts w:hint="eastAsia" w:ascii="仿宋_GB2312" w:eastAsia="仿宋_GB2312"/>
          <w:sz w:val="32"/>
          <w:szCs w:val="32"/>
          <w:lang w:val="zh-CN" w:bidi="zh-CN"/>
        </w:rPr>
        <w:t>推进挥发性有机物</w:t>
      </w:r>
      <w:r>
        <w:rPr>
          <w:rFonts w:hint="eastAsia" w:ascii="仿宋_GB2312" w:eastAsia="仿宋_GB2312"/>
          <w:sz w:val="32"/>
          <w:szCs w:val="32"/>
          <w:lang w:bidi="en-US"/>
        </w:rPr>
        <w:t>（</w:t>
      </w:r>
      <w:r>
        <w:rPr>
          <w:rStyle w:val="19"/>
          <w:rFonts w:hint="eastAsia" w:ascii="仿宋_GB2312" w:hAnsi="宋体" w:eastAsia="仿宋_GB2312" w:cs="宋体"/>
          <w:sz w:val="32"/>
          <w:szCs w:val="32"/>
          <w:lang w:eastAsia="zh-CN"/>
        </w:rPr>
        <w:t>VOCs</w:t>
      </w:r>
      <w:r>
        <w:rPr>
          <w:rFonts w:hint="eastAsia" w:ascii="仿宋_GB2312" w:eastAsia="仿宋_GB2312"/>
          <w:sz w:val="32"/>
          <w:szCs w:val="32"/>
          <w:lang w:bidi="en-US"/>
        </w:rPr>
        <w:t>）</w:t>
      </w:r>
      <w:r>
        <w:rPr>
          <w:rFonts w:hint="eastAsia" w:ascii="仿宋_GB2312" w:eastAsia="仿宋_GB2312"/>
          <w:sz w:val="32"/>
          <w:szCs w:val="32"/>
          <w:lang w:val="zh-CN" w:bidi="zh-CN"/>
        </w:rPr>
        <w:t>污染防治工作情况报告如下：</w:t>
      </w:r>
    </w:p>
    <w:p>
      <w:pPr>
        <w:pStyle w:val="24"/>
        <w:shd w:val="clear" w:color="auto" w:fill="auto"/>
        <w:spacing w:after="0" w:line="400" w:lineRule="exact"/>
        <w:ind w:firstLine="640" w:firstLineChars="200"/>
        <w:jc w:val="left"/>
        <w:rPr>
          <w:rFonts w:ascii="黑体" w:hAnsi="黑体" w:eastAsia="黑体" w:cs="宋体"/>
          <w:sz w:val="32"/>
          <w:szCs w:val="32"/>
        </w:rPr>
      </w:pPr>
      <w:r>
        <w:rPr>
          <w:rStyle w:val="22"/>
          <w:rFonts w:hint="eastAsia" w:ascii="黑体" w:hAnsi="黑体" w:eastAsia="黑体" w:cs="宋体"/>
          <w:sz w:val="32"/>
          <w:szCs w:val="32"/>
        </w:rPr>
        <w:t>一、</w:t>
      </w:r>
      <w:r>
        <w:rPr>
          <w:rFonts w:hint="eastAsia" w:ascii="黑体" w:hAnsi="黑体" w:eastAsia="黑体" w:cs="宋体"/>
          <w:color w:val="000000"/>
          <w:sz w:val="32"/>
          <w:szCs w:val="32"/>
          <w:lang w:val="zh-CN" w:bidi="zh-CN"/>
        </w:rPr>
        <w:t>充分认识挥发性有机物污染防治工作的重要性</w:t>
      </w:r>
    </w:p>
    <w:p>
      <w:pPr>
        <w:pStyle w:val="21"/>
        <w:shd w:val="clear" w:color="auto" w:fill="auto"/>
        <w:spacing w:before="0" w:after="0" w:line="360" w:lineRule="auto"/>
        <w:ind w:firstLine="672" w:firstLineChars="210"/>
        <w:jc w:val="both"/>
        <w:rPr>
          <w:rFonts w:ascii="仿宋_GB2312" w:hAnsi="宋体" w:eastAsia="仿宋_GB2312" w:cs="宋体"/>
          <w:spacing w:val="0"/>
          <w:sz w:val="32"/>
          <w:szCs w:val="32"/>
        </w:rPr>
      </w:pPr>
      <w:r>
        <w:rPr>
          <w:rStyle w:val="19"/>
          <w:rFonts w:hint="eastAsia" w:ascii="仿宋_GB2312" w:hAnsi="宋体" w:eastAsia="仿宋_GB2312" w:cs="宋体"/>
          <w:sz w:val="32"/>
          <w:szCs w:val="32"/>
          <w:lang w:eastAsia="zh-CN"/>
        </w:rPr>
        <w:t>VOCs</w:t>
      </w:r>
      <w:r>
        <w:rPr>
          <w:rFonts w:hint="eastAsia" w:ascii="仿宋_GB2312" w:hAnsi="宋体" w:eastAsia="仿宋_GB2312" w:cs="宋体"/>
          <w:color w:val="000000"/>
          <w:spacing w:val="0"/>
          <w:sz w:val="32"/>
          <w:szCs w:val="32"/>
          <w:lang w:val="zh-CN" w:bidi="zh-CN"/>
        </w:rPr>
        <w:t>是形成臭氧（0</w:t>
      </w:r>
      <w:r>
        <w:rPr>
          <w:rFonts w:hint="eastAsia" w:ascii="仿宋_GB2312" w:hAnsi="宋体" w:eastAsia="仿宋_GB2312" w:cs="宋体"/>
          <w:color w:val="000000"/>
          <w:spacing w:val="0"/>
          <w:sz w:val="32"/>
          <w:szCs w:val="32"/>
          <w:vertAlign w:val="subscript"/>
          <w:lang w:val="zh-CN" w:bidi="zh-CN"/>
        </w:rPr>
        <w:t>3</w:t>
      </w:r>
      <w:r>
        <w:rPr>
          <w:rFonts w:hint="eastAsia" w:ascii="仿宋_GB2312" w:hAnsi="宋体" w:eastAsia="仿宋_GB2312" w:cs="宋体"/>
          <w:color w:val="000000"/>
          <w:spacing w:val="0"/>
          <w:sz w:val="32"/>
          <w:szCs w:val="32"/>
          <w:lang w:val="zh-CN" w:bidi="zh-CN"/>
        </w:rPr>
        <w:t>）和细颗粒物</w:t>
      </w:r>
      <w:r>
        <w:rPr>
          <w:rFonts w:hint="eastAsia" w:ascii="仿宋_GB2312" w:hAnsi="宋体" w:eastAsia="仿宋_GB2312" w:cs="宋体"/>
          <w:color w:val="000000"/>
          <w:spacing w:val="0"/>
          <w:sz w:val="32"/>
          <w:szCs w:val="32"/>
          <w:lang w:bidi="en-US"/>
        </w:rPr>
        <w:t>（</w:t>
      </w:r>
      <w:r>
        <w:rPr>
          <w:rStyle w:val="25"/>
          <w:rFonts w:hint="eastAsia" w:ascii="仿宋_GB2312" w:hAnsi="宋体" w:cs="宋体"/>
          <w:szCs w:val="32"/>
          <w:lang w:eastAsia="zh-CN"/>
        </w:rPr>
        <w:t>pm</w:t>
      </w:r>
      <w:r>
        <w:rPr>
          <w:rFonts w:hint="eastAsia" w:ascii="仿宋_GB2312" w:hAnsi="宋体" w:eastAsia="仿宋_GB2312" w:cs="宋体"/>
          <w:color w:val="000000"/>
          <w:spacing w:val="0"/>
          <w:sz w:val="32"/>
          <w:szCs w:val="32"/>
          <w:vertAlign w:val="subscript"/>
          <w:lang w:bidi="en-US"/>
        </w:rPr>
        <w:t>2</w:t>
      </w:r>
      <w:r>
        <w:rPr>
          <w:rFonts w:hint="eastAsia" w:ascii="仿宋_GB2312" w:hAnsi="宋体" w:eastAsia="仿宋_GB2312" w:cs="宋体"/>
          <w:color w:val="000000"/>
          <w:spacing w:val="0"/>
          <w:sz w:val="32"/>
          <w:szCs w:val="32"/>
          <w:lang w:bidi="en-US"/>
        </w:rPr>
        <w:t>.</w:t>
      </w:r>
      <w:r>
        <w:rPr>
          <w:rFonts w:hint="eastAsia" w:ascii="仿宋_GB2312" w:hAnsi="宋体" w:eastAsia="仿宋_GB2312" w:cs="宋体"/>
          <w:color w:val="000000"/>
          <w:spacing w:val="0"/>
          <w:sz w:val="32"/>
          <w:szCs w:val="32"/>
          <w:vertAlign w:val="subscript"/>
          <w:lang w:bidi="en-US"/>
        </w:rPr>
        <w:t>5</w:t>
      </w:r>
      <w:r>
        <w:rPr>
          <w:rFonts w:hint="eastAsia" w:ascii="仿宋_GB2312" w:hAnsi="宋体" w:eastAsia="仿宋_GB2312" w:cs="宋体"/>
          <w:color w:val="000000"/>
          <w:spacing w:val="0"/>
          <w:sz w:val="32"/>
          <w:szCs w:val="32"/>
          <w:lang w:bidi="en-US"/>
        </w:rPr>
        <w:t>）</w:t>
      </w:r>
      <w:r>
        <w:rPr>
          <w:rFonts w:hint="eastAsia" w:ascii="仿宋_GB2312" w:hAnsi="宋体" w:eastAsia="仿宋_GB2312" w:cs="宋体"/>
          <w:color w:val="000000"/>
          <w:spacing w:val="0"/>
          <w:sz w:val="32"/>
          <w:szCs w:val="32"/>
          <w:lang w:val="zh-CN" w:bidi="zh-CN"/>
        </w:rPr>
        <w:t>污染的重要前体物，也是制约环境空气质量的关键因素。当前，全省环境空气质量持续改善，但相比于</w:t>
      </w:r>
      <w:r>
        <w:rPr>
          <w:rStyle w:val="25"/>
          <w:rFonts w:hint="eastAsia" w:ascii="仿宋_GB2312" w:hAnsi="宋体" w:cs="宋体"/>
          <w:szCs w:val="32"/>
          <w:lang w:eastAsia="zh-CN"/>
        </w:rPr>
        <w:t>pm</w:t>
      </w:r>
      <w:r>
        <w:rPr>
          <w:rFonts w:hint="eastAsia" w:ascii="仿宋_GB2312" w:hAnsi="宋体" w:eastAsia="仿宋_GB2312" w:cs="宋体"/>
          <w:color w:val="000000"/>
          <w:spacing w:val="0"/>
          <w:sz w:val="32"/>
          <w:szCs w:val="32"/>
          <w:vertAlign w:val="subscript"/>
          <w:lang w:bidi="en-US"/>
        </w:rPr>
        <w:t>2</w:t>
      </w:r>
      <w:r>
        <w:rPr>
          <w:rFonts w:hint="eastAsia" w:ascii="仿宋_GB2312" w:hAnsi="宋体" w:eastAsia="仿宋_GB2312" w:cs="宋体"/>
          <w:color w:val="000000"/>
          <w:spacing w:val="0"/>
          <w:sz w:val="32"/>
          <w:szCs w:val="32"/>
          <w:lang w:bidi="en-US"/>
        </w:rPr>
        <w:t>.</w:t>
      </w:r>
      <w:r>
        <w:rPr>
          <w:rFonts w:hint="eastAsia" w:ascii="仿宋_GB2312" w:hAnsi="宋体" w:eastAsia="仿宋_GB2312" w:cs="宋体"/>
          <w:color w:val="000000"/>
          <w:spacing w:val="0"/>
          <w:sz w:val="32"/>
          <w:szCs w:val="32"/>
          <w:vertAlign w:val="subscript"/>
          <w:lang w:bidi="en-US"/>
        </w:rPr>
        <w:t>5</w:t>
      </w:r>
      <w:r>
        <w:rPr>
          <w:rFonts w:hint="eastAsia" w:ascii="仿宋_GB2312" w:hAnsi="宋体" w:eastAsia="仿宋_GB2312" w:cs="宋体"/>
          <w:color w:val="000000"/>
          <w:spacing w:val="0"/>
          <w:sz w:val="32"/>
          <w:szCs w:val="32"/>
          <w:lang w:val="zh-CN" w:bidi="zh-CN"/>
        </w:rPr>
        <w:t>等污染物浓度持续下降情况，部分城市0</w:t>
      </w:r>
      <w:r>
        <w:rPr>
          <w:rFonts w:hint="eastAsia" w:ascii="仿宋_GB2312" w:hAnsi="宋体" w:eastAsia="仿宋_GB2312" w:cs="宋体"/>
          <w:color w:val="000000"/>
          <w:spacing w:val="0"/>
          <w:sz w:val="32"/>
          <w:szCs w:val="32"/>
          <w:vertAlign w:val="subscript"/>
          <w:lang w:val="zh-CN" w:bidi="zh-CN"/>
        </w:rPr>
        <w:t>3</w:t>
      </w:r>
      <w:r>
        <w:rPr>
          <w:rFonts w:hint="eastAsia" w:ascii="仿宋_GB2312" w:hAnsi="宋体" w:eastAsia="仿宋_GB2312" w:cs="宋体"/>
          <w:color w:val="000000"/>
          <w:spacing w:val="0"/>
          <w:sz w:val="32"/>
          <w:szCs w:val="32"/>
          <w:lang w:val="zh-CN" w:bidi="zh-CN"/>
        </w:rPr>
        <w:t>浓度却逐年升高，已成为部分中心城市的主要污染物。为持续改善环境空气质量，打</w:t>
      </w:r>
      <w:r>
        <w:rPr>
          <w:rFonts w:hint="eastAsia" w:ascii="仿宋_GB2312" w:hAnsi="宋体" w:eastAsia="宋体" w:cs="宋体"/>
          <w:color w:val="000000"/>
          <w:spacing w:val="0"/>
          <w:sz w:val="32"/>
          <w:szCs w:val="32"/>
          <w:lang w:val="zh-CN" w:bidi="zh-CN"/>
        </w:rPr>
        <w:t>臝</w:t>
      </w:r>
      <w:r>
        <w:rPr>
          <w:rFonts w:hint="eastAsia" w:ascii="仿宋_GB2312" w:hAnsi="宋体" w:eastAsia="仿宋_GB2312" w:cs="宋体"/>
          <w:color w:val="000000"/>
          <w:spacing w:val="0"/>
          <w:sz w:val="32"/>
          <w:szCs w:val="32"/>
          <w:lang w:val="zh-CN" w:bidi="zh-CN"/>
        </w:rPr>
        <w:t>蓝天保卫战，推进</w:t>
      </w:r>
      <w:r>
        <w:rPr>
          <w:rStyle w:val="19"/>
          <w:rFonts w:hint="eastAsia" w:ascii="仿宋_GB2312" w:hAnsi="宋体" w:eastAsia="仿宋_GB2312" w:cs="宋体"/>
          <w:sz w:val="32"/>
          <w:szCs w:val="32"/>
          <w:lang w:eastAsia="zh-CN"/>
        </w:rPr>
        <w:t>VOCs</w:t>
      </w:r>
      <w:r>
        <w:rPr>
          <w:rFonts w:hint="eastAsia" w:ascii="仿宋_GB2312" w:hAnsi="宋体" w:eastAsia="仿宋_GB2312" w:cs="宋体"/>
          <w:color w:val="000000"/>
          <w:spacing w:val="0"/>
          <w:sz w:val="32"/>
          <w:szCs w:val="32"/>
          <w:lang w:val="zh-CN" w:bidi="zh-CN"/>
        </w:rPr>
        <w:t>污染防治工作具有十分重要的意义。</w:t>
      </w:r>
    </w:p>
    <w:p>
      <w:pPr>
        <w:pStyle w:val="24"/>
        <w:shd w:val="clear" w:color="auto" w:fill="auto"/>
        <w:tabs>
          <w:tab w:val="left" w:pos="1346"/>
        </w:tabs>
        <w:spacing w:after="0" w:line="360" w:lineRule="auto"/>
        <w:ind w:firstLine="640" w:firstLineChars="200"/>
        <w:jc w:val="left"/>
        <w:rPr>
          <w:rFonts w:ascii="黑体" w:hAnsi="黑体" w:eastAsia="黑体" w:cs="宋体"/>
          <w:sz w:val="32"/>
          <w:szCs w:val="32"/>
        </w:rPr>
      </w:pPr>
      <w:r>
        <w:rPr>
          <w:rFonts w:hint="eastAsia" w:ascii="黑体" w:hAnsi="黑体" w:eastAsia="黑体" w:cs="宋体"/>
          <w:color w:val="000000"/>
          <w:sz w:val="32"/>
          <w:szCs w:val="32"/>
          <w:lang w:val="zh-CN" w:bidi="zh-CN"/>
        </w:rPr>
        <w:t>二、工作总体要求</w:t>
      </w:r>
    </w:p>
    <w:p>
      <w:pPr>
        <w:pStyle w:val="21"/>
        <w:shd w:val="clear" w:color="auto" w:fill="auto"/>
        <w:spacing w:before="0" w:after="0" w:line="360" w:lineRule="auto"/>
        <w:ind w:firstLine="700"/>
        <w:jc w:val="both"/>
        <w:rPr>
          <w:rFonts w:ascii="仿宋_GB2312" w:hAnsi="宋体" w:eastAsia="仿宋_GB2312" w:cs="宋体"/>
          <w:spacing w:val="0"/>
          <w:sz w:val="32"/>
          <w:szCs w:val="32"/>
        </w:rPr>
      </w:pPr>
      <w:r>
        <w:rPr>
          <w:rFonts w:hint="eastAsia" w:ascii="仿宋_GB2312" w:hAnsi="宋体" w:eastAsia="仿宋_GB2312" w:cs="宋体"/>
          <w:color w:val="000000"/>
          <w:spacing w:val="0"/>
          <w:sz w:val="32"/>
          <w:szCs w:val="32"/>
          <w:lang w:val="zh-CN" w:bidi="zh-CN"/>
        </w:rPr>
        <w:t>以改善环境质量为核心，坚持因地制宜、突出重点、以点带面、有序推进的原则。做到</w:t>
      </w:r>
      <w:r>
        <w:rPr>
          <w:rStyle w:val="19"/>
          <w:rFonts w:hint="eastAsia" w:ascii="仿宋_GB2312" w:hAnsi="宋体" w:eastAsia="仿宋_GB2312" w:cs="宋体"/>
          <w:sz w:val="32"/>
          <w:szCs w:val="32"/>
          <w:lang w:eastAsia="zh-CN"/>
        </w:rPr>
        <w:t>VOCs</w:t>
      </w:r>
      <w:r>
        <w:rPr>
          <w:rFonts w:hint="eastAsia" w:ascii="仿宋_GB2312" w:hAnsi="宋体" w:eastAsia="仿宋_GB2312" w:cs="宋体"/>
          <w:color w:val="000000"/>
          <w:spacing w:val="0"/>
          <w:sz w:val="32"/>
          <w:szCs w:val="32"/>
          <w:lang w:val="zh-CN" w:bidi="zh-CN"/>
        </w:rPr>
        <w:t>排放来源清楚、产生机理清晰、治理技术明确，做好</w:t>
      </w:r>
      <w:r>
        <w:rPr>
          <w:rStyle w:val="19"/>
          <w:rFonts w:hint="eastAsia" w:ascii="仿宋_GB2312" w:hAnsi="宋体" w:eastAsia="仿宋_GB2312" w:cs="宋体"/>
          <w:sz w:val="32"/>
          <w:szCs w:val="32"/>
          <w:lang w:eastAsia="zh-CN"/>
        </w:rPr>
        <w:t>VOCs</w:t>
      </w:r>
      <w:r>
        <w:rPr>
          <w:rFonts w:hint="eastAsia" w:ascii="仿宋_GB2312" w:hAnsi="宋体" w:eastAsia="仿宋_GB2312" w:cs="宋体"/>
          <w:color w:val="000000"/>
          <w:spacing w:val="0"/>
          <w:sz w:val="32"/>
          <w:szCs w:val="32"/>
          <w:lang w:val="zh-CN" w:bidi="zh-CN"/>
        </w:rPr>
        <w:t>排放源清单调查及污染防治工作。加大</w:t>
      </w:r>
      <w:r>
        <w:rPr>
          <w:rStyle w:val="19"/>
          <w:rFonts w:hint="eastAsia" w:ascii="仿宋_GB2312" w:hAnsi="宋体" w:eastAsia="仿宋_GB2312" w:cs="宋体"/>
          <w:sz w:val="32"/>
          <w:szCs w:val="32"/>
          <w:lang w:eastAsia="zh-CN"/>
        </w:rPr>
        <w:t>VOCs</w:t>
      </w:r>
      <w:r>
        <w:rPr>
          <w:rFonts w:hint="eastAsia" w:ascii="仿宋_GB2312" w:hAnsi="宋体" w:eastAsia="仿宋_GB2312" w:cs="宋体"/>
          <w:color w:val="000000"/>
          <w:spacing w:val="0"/>
          <w:sz w:val="32"/>
          <w:szCs w:val="32"/>
          <w:lang w:val="zh-CN" w:bidi="zh-CN"/>
        </w:rPr>
        <w:t>排放企业产业结构调整力度，强化源头控制，鼓励</w:t>
      </w:r>
      <w:r>
        <w:rPr>
          <w:rStyle w:val="19"/>
          <w:rFonts w:hint="eastAsia" w:ascii="仿宋_GB2312" w:hAnsi="宋体" w:eastAsia="仿宋_GB2312" w:cs="宋体"/>
          <w:sz w:val="32"/>
          <w:szCs w:val="32"/>
          <w:lang w:eastAsia="zh-CN"/>
        </w:rPr>
        <w:t>VOCs</w:t>
      </w:r>
      <w:r>
        <w:rPr>
          <w:rFonts w:hint="eastAsia" w:ascii="仿宋_GB2312" w:hAnsi="宋体" w:eastAsia="仿宋_GB2312" w:cs="宋体"/>
          <w:color w:val="000000"/>
          <w:spacing w:val="0"/>
          <w:sz w:val="32"/>
          <w:szCs w:val="32"/>
          <w:lang w:val="zh-CN" w:bidi="zh-CN"/>
        </w:rPr>
        <w:t>源头原料替代和技术改造。制定并完善本地</w:t>
      </w:r>
      <w:r>
        <w:rPr>
          <w:rStyle w:val="19"/>
          <w:rFonts w:hint="eastAsia" w:ascii="仿宋_GB2312" w:hAnsi="宋体" w:eastAsia="仿宋_GB2312" w:cs="宋体"/>
          <w:sz w:val="32"/>
          <w:szCs w:val="32"/>
          <w:lang w:eastAsia="zh-CN"/>
        </w:rPr>
        <w:t>VOCs</w:t>
      </w:r>
      <w:r>
        <w:rPr>
          <w:rFonts w:hint="eastAsia" w:ascii="仿宋_GB2312" w:hAnsi="宋体" w:eastAsia="仿宋_GB2312" w:cs="宋体"/>
          <w:color w:val="000000"/>
          <w:spacing w:val="0"/>
          <w:sz w:val="32"/>
          <w:szCs w:val="32"/>
          <w:lang w:val="zh-CN" w:bidi="zh-CN"/>
        </w:rPr>
        <w:t>污染防治工作实施方案，以石化、工业涂装、汽车维修为重点，逐步推进</w:t>
      </w:r>
      <w:r>
        <w:rPr>
          <w:rStyle w:val="19"/>
          <w:rFonts w:hint="eastAsia" w:ascii="仿宋_GB2312" w:hAnsi="宋体" w:eastAsia="仿宋_GB2312" w:cs="宋体"/>
          <w:sz w:val="32"/>
          <w:szCs w:val="32"/>
          <w:lang w:eastAsia="zh-CN"/>
        </w:rPr>
        <w:t>VOCs</w:t>
      </w:r>
      <w:r>
        <w:rPr>
          <w:rFonts w:hint="eastAsia" w:ascii="仿宋_GB2312" w:hAnsi="宋体" w:eastAsia="仿宋_GB2312" w:cs="宋体"/>
          <w:color w:val="000000"/>
          <w:spacing w:val="0"/>
          <w:sz w:val="32"/>
          <w:szCs w:val="32"/>
          <w:lang w:val="zh-CN" w:bidi="zh-CN"/>
        </w:rPr>
        <w:t>污染治理及区域监测</w:t>
      </w:r>
      <w:r>
        <w:rPr>
          <w:rFonts w:hint="eastAsia" w:ascii="仿宋_GB2312" w:hAnsi="宋体" w:eastAsia="仿宋_GB2312" w:cs="宋体"/>
          <w:color w:val="000000"/>
          <w:spacing w:val="0"/>
          <w:sz w:val="32"/>
          <w:szCs w:val="32"/>
          <w:lang w:bidi="en-US"/>
        </w:rPr>
        <w:t>（</w:t>
      </w:r>
      <w:r>
        <w:rPr>
          <w:rStyle w:val="19"/>
          <w:rFonts w:hint="eastAsia" w:ascii="仿宋_GB2312" w:hAnsi="宋体" w:eastAsia="仿宋_GB2312" w:cs="宋体"/>
          <w:sz w:val="32"/>
          <w:szCs w:val="32"/>
          <w:lang w:eastAsia="zh-CN"/>
        </w:rPr>
        <w:t>VOCs</w:t>
      </w:r>
      <w:r>
        <w:rPr>
          <w:rFonts w:hint="eastAsia" w:ascii="仿宋_GB2312" w:hAnsi="宋体" w:eastAsia="仿宋_GB2312" w:cs="宋体"/>
          <w:color w:val="000000"/>
          <w:spacing w:val="0"/>
          <w:sz w:val="32"/>
          <w:szCs w:val="32"/>
          <w:lang w:val="zh-CN" w:bidi="zh-CN"/>
        </w:rPr>
        <w:t>监测按照云环通〔2018〕70号文执行）。到2020年底，基本形成</w:t>
      </w:r>
      <w:r>
        <w:rPr>
          <w:rStyle w:val="19"/>
          <w:rFonts w:hint="eastAsia" w:ascii="仿宋_GB2312" w:hAnsi="宋体" w:eastAsia="仿宋_GB2312" w:cs="宋体"/>
          <w:sz w:val="32"/>
          <w:szCs w:val="32"/>
          <w:lang w:eastAsia="zh-CN"/>
        </w:rPr>
        <w:t>VOCs</w:t>
      </w:r>
      <w:r>
        <w:rPr>
          <w:rFonts w:hint="eastAsia" w:ascii="仿宋_GB2312" w:hAnsi="宋体" w:eastAsia="仿宋_GB2312" w:cs="宋体"/>
          <w:color w:val="000000"/>
          <w:spacing w:val="0"/>
          <w:sz w:val="32"/>
          <w:szCs w:val="32"/>
          <w:lang w:val="zh-CN" w:bidi="zh-CN"/>
        </w:rPr>
        <w:t>污染防治管理体系，对下一步按照国家要求实施</w:t>
      </w:r>
      <w:r>
        <w:rPr>
          <w:rStyle w:val="19"/>
          <w:rFonts w:hint="eastAsia" w:ascii="仿宋_GB2312" w:hAnsi="宋体" w:eastAsia="仿宋_GB2312" w:cs="宋体"/>
          <w:sz w:val="32"/>
          <w:szCs w:val="32"/>
          <w:lang w:eastAsia="zh-CN"/>
        </w:rPr>
        <w:t>VOCs</w:t>
      </w:r>
      <w:r>
        <w:rPr>
          <w:rFonts w:hint="eastAsia" w:ascii="仿宋_GB2312" w:hAnsi="宋体" w:eastAsia="仿宋_GB2312" w:cs="宋体"/>
          <w:color w:val="000000"/>
          <w:spacing w:val="0"/>
          <w:sz w:val="32"/>
          <w:szCs w:val="32"/>
          <w:lang w:val="zh-CN" w:bidi="zh-CN"/>
        </w:rPr>
        <w:t>总量减排做好前期准备。</w:t>
      </w:r>
    </w:p>
    <w:p>
      <w:pPr>
        <w:pStyle w:val="24"/>
        <w:shd w:val="clear" w:color="auto" w:fill="auto"/>
        <w:tabs>
          <w:tab w:val="left" w:pos="1346"/>
        </w:tabs>
        <w:spacing w:after="0" w:line="360" w:lineRule="auto"/>
        <w:ind w:firstLine="700"/>
        <w:rPr>
          <w:rFonts w:ascii="黑体" w:hAnsi="黑体" w:eastAsia="黑体" w:cs="宋体"/>
          <w:sz w:val="32"/>
          <w:szCs w:val="32"/>
        </w:rPr>
      </w:pPr>
      <w:r>
        <w:rPr>
          <w:rFonts w:hint="eastAsia" w:ascii="黑体" w:hAnsi="黑体" w:eastAsia="黑体" w:cs="宋体"/>
          <w:color w:val="000000"/>
          <w:sz w:val="32"/>
          <w:szCs w:val="32"/>
          <w:lang w:val="zh-CN" w:bidi="zh-CN"/>
        </w:rPr>
        <w:t>三、工作任务及步骤</w:t>
      </w:r>
    </w:p>
    <w:p>
      <w:pPr>
        <w:pStyle w:val="21"/>
        <w:shd w:val="clear" w:color="auto" w:fill="auto"/>
        <w:spacing w:before="0" w:after="0" w:line="360" w:lineRule="auto"/>
        <w:ind w:firstLine="700"/>
        <w:jc w:val="both"/>
        <w:rPr>
          <w:rFonts w:ascii="楷体_GB2312" w:hAnsi="宋体" w:eastAsia="楷体_GB2312" w:cs="宋体"/>
          <w:spacing w:val="0"/>
          <w:sz w:val="32"/>
          <w:szCs w:val="32"/>
        </w:rPr>
      </w:pPr>
      <w:r>
        <w:rPr>
          <w:rFonts w:hint="eastAsia" w:ascii="楷体_GB2312" w:hAnsi="宋体" w:eastAsia="楷体_GB2312" w:cs="宋体"/>
          <w:color w:val="000000"/>
          <w:spacing w:val="0"/>
          <w:sz w:val="32"/>
          <w:szCs w:val="32"/>
          <w:lang w:val="zh-CN" w:bidi="zh-CN"/>
        </w:rPr>
        <w:t>（一）挥发性有机物排放源清单调查</w:t>
      </w:r>
    </w:p>
    <w:p>
      <w:pPr>
        <w:pStyle w:val="21"/>
        <w:shd w:val="clear" w:color="auto" w:fill="auto"/>
        <w:spacing w:before="0" w:after="0" w:line="360" w:lineRule="auto"/>
        <w:ind w:firstLine="640" w:firstLineChars="200"/>
        <w:jc w:val="both"/>
        <w:rPr>
          <w:rFonts w:ascii="仿宋_GB2312" w:hAnsi="宋体" w:eastAsia="仿宋_GB2312" w:cs="宋体"/>
          <w:spacing w:val="0"/>
          <w:sz w:val="32"/>
          <w:szCs w:val="32"/>
        </w:rPr>
      </w:pPr>
      <w:r>
        <w:rPr>
          <w:rFonts w:hint="eastAsia" w:ascii="仿宋_GB2312" w:hAnsi="宋体" w:eastAsia="仿宋_GB2312" w:cs="宋体"/>
          <w:color w:val="000000"/>
          <w:spacing w:val="0"/>
          <w:sz w:val="32"/>
          <w:szCs w:val="32"/>
          <w:lang w:val="zh-CN" w:bidi="zh-CN"/>
        </w:rPr>
        <w:t>充分利用第二次全国污染源普查成果资源，官渡区环境监察大队全面清查管辖范围内属于治理范畴的所有汽修企业，确定治理企业名单，建立台账要求应治企业不遗漏。</w:t>
      </w:r>
    </w:p>
    <w:p>
      <w:pPr>
        <w:pStyle w:val="21"/>
        <w:shd w:val="clear" w:color="auto" w:fill="auto"/>
        <w:spacing w:before="0" w:after="0" w:line="360" w:lineRule="auto"/>
        <w:ind w:firstLine="720"/>
        <w:jc w:val="both"/>
        <w:rPr>
          <w:rFonts w:ascii="仿宋_GB2312" w:hAnsi="宋体" w:eastAsia="仿宋_GB2312" w:cs="宋体"/>
          <w:spacing w:val="0"/>
          <w:sz w:val="32"/>
          <w:szCs w:val="32"/>
        </w:rPr>
      </w:pPr>
      <w:r>
        <w:rPr>
          <w:rFonts w:hint="eastAsia" w:ascii="仿宋_GB2312" w:hAnsi="宋体" w:eastAsia="仿宋_GB2312" w:cs="宋体"/>
          <w:color w:val="000000"/>
          <w:spacing w:val="0"/>
          <w:sz w:val="32"/>
          <w:szCs w:val="32"/>
          <w:lang w:val="zh-CN" w:bidi="zh-CN"/>
        </w:rPr>
        <w:t>2018年9月底前，要督促排污企业完成本地</w:t>
      </w:r>
      <w:r>
        <w:rPr>
          <w:rStyle w:val="19"/>
          <w:rFonts w:hint="eastAsia" w:ascii="仿宋_GB2312" w:hAnsi="宋体" w:eastAsia="仿宋_GB2312" w:cs="宋体"/>
          <w:sz w:val="32"/>
          <w:szCs w:val="32"/>
          <w:lang w:eastAsia="zh-CN"/>
        </w:rPr>
        <w:t>VOCs</w:t>
      </w:r>
      <w:r>
        <w:rPr>
          <w:rFonts w:hint="eastAsia" w:ascii="仿宋_GB2312" w:hAnsi="宋体" w:eastAsia="仿宋_GB2312" w:cs="宋体"/>
          <w:color w:val="000000"/>
          <w:spacing w:val="0"/>
          <w:sz w:val="32"/>
          <w:szCs w:val="32"/>
          <w:lang w:val="zh-CN" w:bidi="zh-CN"/>
        </w:rPr>
        <w:t>排放源调查表的填报及上报工作。</w:t>
      </w:r>
    </w:p>
    <w:p>
      <w:pPr>
        <w:pStyle w:val="21"/>
        <w:shd w:val="clear" w:color="auto" w:fill="auto"/>
        <w:spacing w:before="0" w:after="0" w:line="360" w:lineRule="auto"/>
        <w:ind w:firstLine="720"/>
        <w:jc w:val="both"/>
        <w:rPr>
          <w:rFonts w:ascii="仿宋_GB2312" w:hAnsi="宋体" w:eastAsia="仿宋_GB2312" w:cs="宋体"/>
          <w:color w:val="000000"/>
          <w:spacing w:val="0"/>
          <w:sz w:val="32"/>
          <w:szCs w:val="32"/>
          <w:lang w:val="zh-CN" w:bidi="zh-CN"/>
        </w:rPr>
      </w:pPr>
      <w:r>
        <w:rPr>
          <w:rFonts w:hint="eastAsia" w:ascii="仿宋_GB2312" w:hAnsi="宋体" w:eastAsia="仿宋_GB2312" w:cs="宋体"/>
          <w:color w:val="000000"/>
          <w:spacing w:val="0"/>
          <w:sz w:val="32"/>
          <w:szCs w:val="32"/>
          <w:lang w:val="zh-CN" w:bidi="zh-CN"/>
        </w:rPr>
        <w:t>2018年10月底前，要督促完成本地</w:t>
      </w:r>
      <w:r>
        <w:rPr>
          <w:rStyle w:val="19"/>
          <w:rFonts w:hint="eastAsia" w:ascii="仿宋_GB2312" w:hAnsi="宋体" w:eastAsia="仿宋_GB2312" w:cs="宋体"/>
          <w:sz w:val="32"/>
          <w:szCs w:val="32"/>
          <w:lang w:eastAsia="zh-CN"/>
        </w:rPr>
        <w:t>VOCs</w:t>
      </w:r>
      <w:r>
        <w:rPr>
          <w:rFonts w:hint="eastAsia" w:ascii="仿宋_GB2312" w:hAnsi="宋体" w:eastAsia="仿宋_GB2312" w:cs="宋体"/>
          <w:color w:val="000000"/>
          <w:spacing w:val="0"/>
          <w:sz w:val="32"/>
          <w:szCs w:val="32"/>
          <w:lang w:val="zh-CN" w:bidi="zh-CN"/>
        </w:rPr>
        <w:t>排放源调查表的收集上报及调查报告编写工作。</w:t>
      </w:r>
    </w:p>
    <w:p>
      <w:pPr>
        <w:widowControl/>
        <w:shd w:val="clear" w:color="auto" w:fill="FFFFFF"/>
        <w:spacing w:line="360" w:lineRule="auto"/>
        <w:ind w:firstLine="643"/>
        <w:jc w:val="left"/>
        <w:textAlignment w:val="bottom"/>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sz w:val="32"/>
          <w:szCs w:val="32"/>
          <w:lang w:bidi="zh-CN"/>
        </w:rPr>
        <w:t>2018年12月底前，根据整治工作情况，</w:t>
      </w:r>
      <w:r>
        <w:rPr>
          <w:rFonts w:hint="eastAsia" w:ascii="仿宋_GB2312" w:hAnsi="宋体" w:eastAsia="仿宋_GB2312" w:cs="宋体"/>
          <w:color w:val="000000"/>
          <w:kern w:val="0"/>
          <w:sz w:val="32"/>
          <w:szCs w:val="32"/>
          <w:shd w:val="clear" w:color="auto" w:fill="FFFFFF"/>
        </w:rPr>
        <w:t>根据整治工作情况进行总结分析，形成专项整治工作总结，研究汽车维修企业环境污染防治长效管理工作机制，巩固整治成果。</w:t>
      </w:r>
    </w:p>
    <w:p>
      <w:pPr>
        <w:pStyle w:val="26"/>
        <w:shd w:val="clear" w:color="auto" w:fill="auto"/>
        <w:tabs>
          <w:tab w:val="left" w:pos="1578"/>
        </w:tabs>
        <w:spacing w:line="360" w:lineRule="auto"/>
        <w:ind w:firstLine="720"/>
        <w:jc w:val="both"/>
        <w:rPr>
          <w:rFonts w:ascii="楷体_GB2312" w:hAnsi="宋体" w:eastAsia="楷体_GB2312" w:cs="宋体"/>
          <w:spacing w:val="0"/>
          <w:sz w:val="32"/>
          <w:szCs w:val="32"/>
        </w:rPr>
      </w:pPr>
      <w:r>
        <w:rPr>
          <w:rFonts w:hint="eastAsia" w:ascii="楷体_GB2312" w:hAnsi="宋体" w:eastAsia="楷体_GB2312" w:cs="宋体"/>
          <w:color w:val="000000"/>
          <w:spacing w:val="0"/>
          <w:sz w:val="32"/>
          <w:szCs w:val="32"/>
          <w:lang w:val="zh-CN" w:bidi="zh-CN"/>
        </w:rPr>
        <w:t>（二）编制挥发性有机物污染防治工作实施方案</w:t>
      </w:r>
    </w:p>
    <w:p>
      <w:pPr>
        <w:pStyle w:val="21"/>
        <w:shd w:val="clear" w:color="auto" w:fill="auto"/>
        <w:spacing w:before="0" w:after="0" w:line="360" w:lineRule="auto"/>
        <w:ind w:firstLine="720"/>
        <w:jc w:val="both"/>
        <w:rPr>
          <w:rFonts w:ascii="仿宋_GB2312" w:hAnsi="宋体" w:eastAsia="仿宋_GB2312" w:cs="宋体"/>
          <w:spacing w:val="0"/>
          <w:sz w:val="32"/>
          <w:szCs w:val="32"/>
        </w:rPr>
      </w:pPr>
      <w:r>
        <w:rPr>
          <w:rFonts w:hint="eastAsia" w:ascii="仿宋_GB2312" w:hAnsi="宋体" w:eastAsia="仿宋_GB2312" w:cs="宋体"/>
          <w:color w:val="000000"/>
          <w:spacing w:val="0"/>
          <w:sz w:val="32"/>
          <w:szCs w:val="32"/>
          <w:lang w:bidi="zh-CN"/>
        </w:rPr>
        <w:t>区环保局</w:t>
      </w:r>
      <w:r>
        <w:rPr>
          <w:rFonts w:hint="eastAsia" w:ascii="仿宋_GB2312" w:hAnsi="宋体" w:eastAsia="仿宋_GB2312" w:cs="宋体"/>
          <w:color w:val="000000"/>
          <w:spacing w:val="0"/>
          <w:sz w:val="32"/>
          <w:szCs w:val="32"/>
          <w:lang w:val="zh-CN" w:bidi="zh-CN"/>
        </w:rPr>
        <w:t>在2019年6月底前制定并完善本地</w:t>
      </w:r>
      <w:r>
        <w:rPr>
          <w:rStyle w:val="19"/>
          <w:rFonts w:hint="eastAsia" w:ascii="仿宋_GB2312" w:hAnsi="宋体" w:eastAsia="仿宋_GB2312" w:cs="宋体"/>
          <w:sz w:val="32"/>
          <w:szCs w:val="32"/>
          <w:lang w:eastAsia="zh-CN"/>
        </w:rPr>
        <w:t>VOCs</w:t>
      </w:r>
      <w:r>
        <w:rPr>
          <w:rFonts w:hint="eastAsia" w:ascii="仿宋_GB2312" w:hAnsi="宋体" w:eastAsia="仿宋_GB2312" w:cs="宋体"/>
          <w:color w:val="000000"/>
          <w:spacing w:val="0"/>
          <w:sz w:val="32"/>
          <w:szCs w:val="32"/>
          <w:lang w:val="zh-CN" w:bidi="zh-CN"/>
        </w:rPr>
        <w:t>污染防治工作实施方案。</w:t>
      </w:r>
    </w:p>
    <w:p>
      <w:pPr>
        <w:pStyle w:val="26"/>
        <w:shd w:val="clear" w:color="auto" w:fill="auto"/>
        <w:tabs>
          <w:tab w:val="left" w:pos="1578"/>
        </w:tabs>
        <w:spacing w:line="360" w:lineRule="auto"/>
        <w:ind w:firstLine="720"/>
        <w:jc w:val="both"/>
        <w:rPr>
          <w:rFonts w:ascii="楷体_GB2312" w:hAnsi="宋体" w:eastAsia="楷体_GB2312" w:cs="宋体"/>
          <w:spacing w:val="0"/>
          <w:sz w:val="32"/>
          <w:szCs w:val="32"/>
        </w:rPr>
      </w:pPr>
      <w:r>
        <w:rPr>
          <w:rFonts w:hint="eastAsia" w:ascii="楷体_GB2312" w:hAnsi="宋体" w:eastAsia="楷体_GB2312" w:cs="宋体"/>
          <w:color w:val="000000"/>
          <w:spacing w:val="0"/>
          <w:sz w:val="32"/>
          <w:szCs w:val="32"/>
          <w:lang w:val="zh-CN" w:bidi="zh-CN"/>
        </w:rPr>
        <w:t>（三）开展对重点行业挥发性有机物工程治理</w:t>
      </w:r>
    </w:p>
    <w:p>
      <w:pPr>
        <w:pStyle w:val="21"/>
        <w:shd w:val="clear" w:color="auto" w:fill="auto"/>
        <w:spacing w:before="0" w:after="0" w:line="360" w:lineRule="auto"/>
        <w:ind w:firstLine="720"/>
        <w:jc w:val="both"/>
        <w:rPr>
          <w:rFonts w:ascii="仿宋_GB2312" w:hAnsi="宋体" w:eastAsia="仿宋_GB2312" w:cs="宋体"/>
          <w:spacing w:val="0"/>
          <w:sz w:val="32"/>
          <w:szCs w:val="32"/>
        </w:rPr>
      </w:pPr>
      <w:r>
        <w:rPr>
          <w:rFonts w:hint="eastAsia" w:ascii="仿宋_GB2312" w:hAnsi="宋体" w:eastAsia="仿宋_GB2312" w:cs="宋体"/>
          <w:color w:val="000000"/>
          <w:spacing w:val="0"/>
          <w:sz w:val="32"/>
          <w:szCs w:val="32"/>
          <w:lang w:val="zh-CN" w:bidi="zh-CN"/>
        </w:rPr>
        <w:t>2018年，在摸清排放源的基础上，提前启动汽车维修行业</w:t>
      </w:r>
      <w:r>
        <w:rPr>
          <w:rStyle w:val="19"/>
          <w:rFonts w:hint="eastAsia" w:ascii="仿宋_GB2312" w:hAnsi="宋体" w:eastAsia="仿宋_GB2312" w:cs="宋体"/>
          <w:sz w:val="32"/>
          <w:szCs w:val="32"/>
          <w:lang w:eastAsia="zh-CN"/>
        </w:rPr>
        <w:t>VOCs</w:t>
      </w:r>
      <w:r>
        <w:rPr>
          <w:rFonts w:hint="eastAsia" w:ascii="仿宋_GB2312" w:hAnsi="宋体" w:eastAsia="仿宋_GB2312" w:cs="宋体"/>
          <w:color w:val="000000"/>
          <w:spacing w:val="0"/>
          <w:sz w:val="32"/>
          <w:szCs w:val="32"/>
          <w:lang w:val="zh-CN" w:bidi="zh-CN"/>
        </w:rPr>
        <w:t>治理工作，尽快解决人民群众关注的环境问题。</w:t>
      </w:r>
    </w:p>
    <w:p>
      <w:pPr>
        <w:pStyle w:val="21"/>
        <w:shd w:val="clear" w:color="auto" w:fill="auto"/>
        <w:spacing w:before="0" w:after="0" w:line="360" w:lineRule="auto"/>
        <w:ind w:firstLine="720"/>
        <w:jc w:val="both"/>
        <w:rPr>
          <w:rFonts w:ascii="仿宋_GB2312" w:hAnsi="宋体" w:eastAsia="仿宋_GB2312" w:cs="宋体"/>
          <w:spacing w:val="0"/>
          <w:sz w:val="32"/>
          <w:szCs w:val="32"/>
        </w:rPr>
      </w:pPr>
      <w:r>
        <w:rPr>
          <w:rFonts w:hint="eastAsia" w:ascii="仿宋_GB2312" w:hAnsi="宋体" w:eastAsia="仿宋_GB2312" w:cs="宋体"/>
          <w:color w:val="000000"/>
          <w:spacing w:val="0"/>
          <w:sz w:val="32"/>
          <w:szCs w:val="32"/>
          <w:lang w:val="zh-CN" w:bidi="zh-CN"/>
        </w:rPr>
        <w:t xml:space="preserve">全面加强汽油储运销油气排放控制。严格按照排放标准要求，强化对加油站、储油库、油罐车油气回收治理工作的监督检查。 </w:t>
      </w:r>
    </w:p>
    <w:p>
      <w:pPr>
        <w:pStyle w:val="24"/>
        <w:shd w:val="clear" w:color="auto" w:fill="auto"/>
        <w:spacing w:after="0" w:line="360" w:lineRule="auto"/>
        <w:ind w:firstLine="720"/>
        <w:rPr>
          <w:rFonts w:ascii="黑体" w:hAnsi="黑体" w:eastAsia="黑体" w:cs="宋体"/>
          <w:sz w:val="32"/>
          <w:szCs w:val="32"/>
        </w:rPr>
      </w:pPr>
      <w:r>
        <w:rPr>
          <w:rFonts w:hint="eastAsia" w:ascii="黑体" w:hAnsi="黑体" w:eastAsia="黑体" w:cs="宋体"/>
          <w:color w:val="000000"/>
          <w:sz w:val="32"/>
          <w:szCs w:val="32"/>
          <w:lang w:val="zh-CN" w:bidi="zh-CN"/>
        </w:rPr>
        <w:t>四、保障措施</w:t>
      </w:r>
    </w:p>
    <w:p>
      <w:pPr>
        <w:ind w:firstLine="640" w:firstLineChars="200"/>
        <w:rPr>
          <w:rFonts w:hint="eastAsia" w:ascii="仿宋_GB2312" w:hAnsi="宋体" w:eastAsia="仿宋_GB2312" w:cs="宋体"/>
          <w:color w:val="000000"/>
          <w:sz w:val="32"/>
          <w:szCs w:val="32"/>
          <w:lang w:val="zh-CN" w:bidi="zh-CN"/>
        </w:rPr>
      </w:pPr>
      <w:r>
        <w:rPr>
          <w:rFonts w:hint="eastAsia" w:ascii="仿宋_GB2312" w:hAnsi="宋体" w:eastAsia="仿宋_GB2312" w:cs="宋体"/>
          <w:color w:val="000000"/>
          <w:sz w:val="32"/>
          <w:szCs w:val="32"/>
          <w:lang w:val="zh-CN" w:bidi="zh-CN"/>
        </w:rPr>
        <w:t>加强组织领导，成立工作领导小组，各有关部门加强协同配合，明确责任，落实资金和人员保障，成立技术保障组。企业是污染防治主体，要切实履行社会责任，主动带头推进</w:t>
      </w:r>
      <w:r>
        <w:rPr>
          <w:rStyle w:val="19"/>
          <w:rFonts w:hint="eastAsia" w:ascii="仿宋_GB2312" w:hAnsi="宋体" w:eastAsia="仿宋_GB2312" w:cs="宋体"/>
          <w:sz w:val="32"/>
          <w:szCs w:val="32"/>
          <w:lang w:eastAsia="zh-CN"/>
        </w:rPr>
        <w:t>VOCs</w:t>
      </w:r>
      <w:r>
        <w:rPr>
          <w:rFonts w:hint="eastAsia" w:ascii="仿宋_GB2312" w:hAnsi="宋体" w:eastAsia="仿宋_GB2312" w:cs="宋体"/>
          <w:color w:val="000000"/>
          <w:sz w:val="32"/>
          <w:szCs w:val="32"/>
          <w:lang w:val="zh-CN" w:bidi="zh-CN"/>
        </w:rPr>
        <w:t>污染治理。</w:t>
      </w:r>
      <w:r>
        <w:rPr>
          <w:rFonts w:hint="eastAsia" w:ascii="仿宋_GB2312" w:hAnsi="宋体" w:eastAsia="仿宋_GB2312" w:cs="宋体"/>
          <w:color w:val="000000"/>
          <w:sz w:val="32"/>
          <w:szCs w:val="32"/>
          <w:lang w:bidi="zh-CN"/>
        </w:rPr>
        <w:t>区环保局</w:t>
      </w:r>
      <w:r>
        <w:rPr>
          <w:rFonts w:hint="eastAsia" w:ascii="仿宋_GB2312" w:hAnsi="宋体" w:eastAsia="仿宋_GB2312" w:cs="宋体"/>
          <w:color w:val="000000"/>
          <w:sz w:val="32"/>
          <w:szCs w:val="32"/>
          <w:lang w:val="zh-CN" w:bidi="zh-CN"/>
        </w:rPr>
        <w:t>依据排放源清单调查结果，公开企业名单及排放情况，引导全民参与，强化科技治污，开展试点示范，创新管理模式，确保</w:t>
      </w:r>
      <w:r>
        <w:rPr>
          <w:rFonts w:hint="eastAsia" w:ascii="仿宋_GB2312" w:hAnsi="宋体" w:eastAsia="仿宋_GB2312" w:cs="宋体"/>
          <w:color w:val="000000"/>
          <w:sz w:val="32"/>
          <w:szCs w:val="32"/>
          <w:lang w:bidi="zh-CN"/>
        </w:rPr>
        <w:t>官渡区</w:t>
      </w:r>
      <w:r>
        <w:rPr>
          <w:rStyle w:val="19"/>
          <w:rFonts w:hint="eastAsia" w:ascii="仿宋_GB2312" w:hAnsi="宋体" w:eastAsia="仿宋_GB2312" w:cs="宋体"/>
          <w:sz w:val="32"/>
          <w:szCs w:val="32"/>
          <w:lang w:eastAsia="zh-CN"/>
        </w:rPr>
        <w:t>VOCs</w:t>
      </w:r>
      <w:r>
        <w:rPr>
          <w:rFonts w:hint="eastAsia" w:ascii="仿宋_GB2312" w:hAnsi="宋体" w:eastAsia="仿宋_GB2312" w:cs="宋体"/>
          <w:color w:val="000000"/>
          <w:sz w:val="32"/>
          <w:szCs w:val="32"/>
          <w:lang w:val="zh-CN" w:bidi="zh-CN"/>
        </w:rPr>
        <w:t>污染防治工作顺利开展。</w:t>
      </w:r>
    </w:p>
    <w:p>
      <w:pPr>
        <w:ind w:firstLine="640" w:firstLineChars="200"/>
        <w:rPr>
          <w:rFonts w:eastAsia="仿宋_GB2312"/>
          <w:color w:val="000000"/>
          <w:kern w:val="0"/>
          <w:sz w:val="32"/>
          <w:szCs w:val="32"/>
        </w:rPr>
      </w:pPr>
      <w:r>
        <w:rPr>
          <w:rFonts w:hint="eastAsia" w:eastAsia="仿宋_GB2312"/>
          <w:color w:val="000000"/>
          <w:kern w:val="0"/>
          <w:sz w:val="32"/>
          <w:szCs w:val="32"/>
        </w:rPr>
        <w:t>感谢您对我们工作的关心和支持！</w:t>
      </w:r>
    </w:p>
    <w:p>
      <w:pPr>
        <w:ind w:firstLine="640" w:firstLineChars="200"/>
        <w:rPr>
          <w:rFonts w:eastAsia="仿宋_GB2312"/>
          <w:color w:val="000000"/>
          <w:kern w:val="0"/>
          <w:sz w:val="32"/>
          <w:szCs w:val="32"/>
        </w:rPr>
      </w:pPr>
    </w:p>
    <w:p>
      <w:pPr>
        <w:ind w:firstLine="640" w:firstLineChars="200"/>
        <w:rPr>
          <w:rFonts w:ascii="仿宋_GB2312" w:hAnsi="宋体" w:eastAsia="仿宋_GB2312"/>
          <w:sz w:val="32"/>
          <w:szCs w:val="32"/>
        </w:rPr>
      </w:pPr>
      <w:r>
        <w:rPr>
          <w:rFonts w:hint="eastAsia" w:ascii="仿宋_GB2312" w:hAnsi="宋体" w:eastAsia="仿宋_GB2312"/>
          <w:sz w:val="32"/>
          <w:szCs w:val="32"/>
        </w:rPr>
        <w:t>联系人：史 明              联系电话：67187598</w:t>
      </w:r>
    </w:p>
    <w:p>
      <w:pPr>
        <w:ind w:firstLine="640" w:firstLineChars="200"/>
        <w:rPr>
          <w:rFonts w:ascii="仿宋_GB2312" w:hAnsi="宋体" w:eastAsia="仿宋_GB2312"/>
          <w:sz w:val="32"/>
          <w:szCs w:val="32"/>
        </w:rPr>
      </w:pPr>
    </w:p>
    <w:p>
      <w:pPr>
        <w:spacing w:line="580" w:lineRule="exact"/>
        <w:jc w:val="center"/>
        <w:rPr>
          <w:rFonts w:eastAsia="仿宋_GB2312"/>
          <w:color w:val="000000"/>
          <w:sz w:val="32"/>
          <w:szCs w:val="32"/>
        </w:rPr>
      </w:pPr>
      <w:r>
        <w:rPr>
          <w:rFonts w:eastAsia="仿宋_GB2312"/>
          <w:color w:val="000000"/>
          <w:sz w:val="32"/>
          <w:szCs w:val="32"/>
        </w:rPr>
        <w:pict>
          <v:shape id="_x0000_s2067" o:spid="_x0000_s2067" o:spt="75" type="#_x0000_t75" style="position:absolute;left:0pt;margin-left:244pt;margin-top:18.95pt;height:124.7pt;width:127.5pt;z-index:-1024;mso-width-relative:page;mso-height-relative:page;" filled="t" o:preferrelative="t" stroked="f" coordsize="21600,21600">
            <v:path/>
            <v:fill on="t" opacity="0f" focussize="0,0"/>
            <v:stroke on="f" joinstyle="miter"/>
            <v:imagedata r:id="rId7" o:title="捕获"/>
            <o:lock v:ext="edit" aspectratio="t"/>
          </v:shape>
        </w:pict>
      </w:r>
    </w:p>
    <w:p>
      <w:pPr>
        <w:spacing w:line="580" w:lineRule="exact"/>
        <w:ind w:firstLine="3840" w:firstLineChars="1200"/>
        <w:rPr>
          <w:rFonts w:eastAsia="仿宋_GB2312"/>
          <w:color w:val="000000"/>
          <w:sz w:val="32"/>
          <w:szCs w:val="32"/>
        </w:rPr>
      </w:pPr>
    </w:p>
    <w:p>
      <w:pPr>
        <w:spacing w:line="580" w:lineRule="exact"/>
        <w:ind w:firstLine="4160" w:firstLineChars="1300"/>
        <w:rPr>
          <w:rFonts w:eastAsia="仿宋_GB2312"/>
          <w:color w:val="000000"/>
          <w:sz w:val="32"/>
          <w:szCs w:val="32"/>
        </w:rPr>
      </w:pPr>
      <w:r>
        <w:rPr>
          <w:rFonts w:eastAsia="仿宋_GB2312"/>
          <w:color w:val="000000"/>
          <w:sz w:val="32"/>
          <w:szCs w:val="32"/>
        </w:rPr>
        <w:t>昆明市官渡区环境保护局</w:t>
      </w:r>
    </w:p>
    <w:p>
      <w:pPr>
        <w:spacing w:line="580" w:lineRule="exact"/>
        <w:ind w:firstLine="3840" w:firstLineChars="1200"/>
        <w:rPr>
          <w:rFonts w:eastAsia="仿宋_GB2312"/>
          <w:color w:val="000000"/>
          <w:sz w:val="32"/>
          <w:szCs w:val="32"/>
        </w:rPr>
      </w:pPr>
      <w:r>
        <w:rPr>
          <w:rFonts w:eastAsia="仿宋_GB2312"/>
          <w:color w:val="000000"/>
          <w:sz w:val="32"/>
          <w:szCs w:val="32"/>
        </w:rPr>
        <w:t xml:space="preserve">       201</w:t>
      </w:r>
      <w:r>
        <w:rPr>
          <w:rFonts w:hint="eastAsia" w:eastAsia="仿宋_GB2312"/>
          <w:color w:val="000000"/>
          <w:sz w:val="32"/>
          <w:szCs w:val="32"/>
        </w:rPr>
        <w:t>8</w:t>
      </w:r>
      <w:r>
        <w:rPr>
          <w:rFonts w:eastAsia="仿宋_GB2312"/>
          <w:color w:val="000000"/>
          <w:sz w:val="32"/>
          <w:szCs w:val="32"/>
        </w:rPr>
        <w:t>年6月</w:t>
      </w:r>
      <w:r>
        <w:rPr>
          <w:rFonts w:hint="eastAsia" w:eastAsia="仿宋_GB2312"/>
          <w:color w:val="000000"/>
          <w:sz w:val="32"/>
          <w:szCs w:val="32"/>
        </w:rPr>
        <w:t>26</w:t>
      </w:r>
      <w:r>
        <w:rPr>
          <w:rFonts w:eastAsia="仿宋_GB2312"/>
          <w:color w:val="000000"/>
          <w:sz w:val="32"/>
          <w:szCs w:val="32"/>
        </w:rPr>
        <w:t>日</w:t>
      </w:r>
    </w:p>
    <w:p>
      <w:pPr>
        <w:spacing w:line="580" w:lineRule="exact"/>
        <w:rPr>
          <w:rFonts w:ascii="黑体" w:hAnsi="黑体" w:eastAsia="黑体"/>
          <w:sz w:val="44"/>
          <w:szCs w:val="44"/>
        </w:rPr>
      </w:pPr>
    </w:p>
    <w:p>
      <w:pPr>
        <w:spacing w:line="580" w:lineRule="exact"/>
        <w:rPr>
          <w:rFonts w:ascii="黑体" w:hAnsi="黑体" w:eastAsia="黑体"/>
          <w:sz w:val="44"/>
          <w:szCs w:val="44"/>
        </w:rPr>
      </w:pPr>
    </w:p>
    <w:p>
      <w:pPr>
        <w:spacing w:line="580" w:lineRule="exact"/>
        <w:rPr>
          <w:rFonts w:ascii="黑体" w:hAnsi="黑体" w:eastAsia="黑体"/>
          <w:sz w:val="44"/>
          <w:szCs w:val="44"/>
        </w:rPr>
      </w:pPr>
    </w:p>
    <w:p>
      <w:pPr>
        <w:spacing w:line="580" w:lineRule="exact"/>
        <w:rPr>
          <w:rFonts w:ascii="黑体" w:hAnsi="黑体" w:eastAsia="黑体"/>
          <w:sz w:val="44"/>
          <w:szCs w:val="44"/>
        </w:rPr>
      </w:pPr>
    </w:p>
    <w:p>
      <w:pPr>
        <w:spacing w:line="580" w:lineRule="exact"/>
        <w:rPr>
          <w:rFonts w:ascii="黑体" w:hAnsi="黑体" w:eastAsia="黑体"/>
          <w:sz w:val="44"/>
          <w:szCs w:val="44"/>
        </w:rPr>
      </w:pPr>
    </w:p>
    <w:p>
      <w:pPr>
        <w:spacing w:line="580" w:lineRule="exact"/>
        <w:rPr>
          <w:rFonts w:ascii="黑体" w:hAnsi="黑体" w:eastAsia="黑体"/>
          <w:sz w:val="44"/>
          <w:szCs w:val="44"/>
        </w:rPr>
      </w:pPr>
    </w:p>
    <w:p>
      <w:pPr>
        <w:spacing w:line="580" w:lineRule="exact"/>
        <w:rPr>
          <w:rFonts w:ascii="黑体" w:hAnsi="黑体" w:eastAsia="黑体"/>
          <w:sz w:val="44"/>
          <w:szCs w:val="44"/>
        </w:rPr>
      </w:pPr>
    </w:p>
    <w:p>
      <w:pPr>
        <w:spacing w:line="580" w:lineRule="exact"/>
        <w:rPr>
          <w:rFonts w:ascii="黑体" w:hAnsi="黑体" w:eastAsia="黑体"/>
          <w:sz w:val="44"/>
          <w:szCs w:val="44"/>
        </w:rPr>
      </w:pPr>
    </w:p>
    <w:p>
      <w:pPr>
        <w:spacing w:line="580" w:lineRule="exact"/>
        <w:rPr>
          <w:rFonts w:ascii="黑体" w:hAnsi="黑体" w:eastAsia="黑体"/>
          <w:sz w:val="44"/>
          <w:szCs w:val="44"/>
        </w:rPr>
      </w:pPr>
    </w:p>
    <w:p>
      <w:pPr>
        <w:spacing w:line="0" w:lineRule="atLeast"/>
        <w:rPr>
          <w:rFonts w:ascii="黑体" w:hAnsi="黑体" w:eastAsia="黑体"/>
          <w:sz w:val="10"/>
          <w:szCs w:val="10"/>
        </w:rPr>
      </w:pPr>
    </w:p>
    <w:p>
      <w:pPr>
        <w:spacing w:line="0" w:lineRule="atLeast"/>
        <w:rPr>
          <w:rFonts w:ascii="黑体" w:hAnsi="黑体" w:eastAsia="黑体"/>
          <w:sz w:val="10"/>
          <w:szCs w:val="10"/>
        </w:rPr>
      </w:pPr>
    </w:p>
    <w:p>
      <w:pPr>
        <w:spacing w:line="0" w:lineRule="atLeast"/>
        <w:rPr>
          <w:rFonts w:ascii="黑体" w:hAnsi="黑体" w:eastAsia="黑体"/>
          <w:sz w:val="10"/>
          <w:szCs w:val="10"/>
        </w:rPr>
      </w:pPr>
    </w:p>
    <w:p>
      <w:pPr>
        <w:spacing w:line="0" w:lineRule="atLeast"/>
        <w:rPr>
          <w:rFonts w:ascii="黑体" w:hAnsi="黑体" w:eastAsia="黑体"/>
          <w:sz w:val="10"/>
          <w:szCs w:val="10"/>
        </w:rPr>
      </w:pPr>
    </w:p>
    <w:p>
      <w:pPr>
        <w:adjustRightInd w:val="0"/>
        <w:snapToGrid w:val="0"/>
        <w:spacing w:line="360" w:lineRule="exact"/>
        <w:rPr>
          <w:rFonts w:ascii="仿宋_GB2312" w:eastAsia="仿宋_GB2312"/>
          <w:snapToGrid w:val="0"/>
          <w:spacing w:val="-2"/>
          <w:kern w:val="0"/>
          <w:szCs w:val="21"/>
        </w:rPr>
      </w:pPr>
      <w:r>
        <w:rPr>
          <w:rFonts w:hint="eastAsia" w:ascii="仿宋_GB2312" w:eastAsia="仿宋_GB2312"/>
          <w:snapToGrid w:val="0"/>
          <w:spacing w:val="-2"/>
          <w:kern w:val="0"/>
          <w:szCs w:val="21"/>
        </w:rPr>
        <w:t>━━━━━━━━━━━━━━━━━━━━━━━━━━━━━━━━━━━━━━━━━━</w:t>
      </w:r>
    </w:p>
    <w:p>
      <w:pPr>
        <w:adjustRightInd w:val="0"/>
        <w:snapToGrid w:val="0"/>
        <w:spacing w:line="360" w:lineRule="exact"/>
        <w:ind w:left="210" w:leftChars="100" w:right="210" w:rightChars="100"/>
        <w:rPr>
          <w:rFonts w:eastAsia="仿宋_GB2312"/>
          <w:snapToGrid w:val="0"/>
          <w:kern w:val="0"/>
          <w:sz w:val="28"/>
          <w:szCs w:val="28"/>
        </w:rPr>
      </w:pPr>
      <w:r>
        <w:rPr>
          <w:rFonts w:eastAsia="仿宋_GB2312"/>
          <w:snapToGrid w:val="0"/>
          <w:kern w:val="0"/>
          <w:sz w:val="28"/>
          <w:szCs w:val="28"/>
        </w:rPr>
        <w:t>昆明市官渡区</w:t>
      </w:r>
      <w:r>
        <w:rPr>
          <w:rFonts w:hint="eastAsia" w:eastAsia="仿宋_GB2312"/>
          <w:snapToGrid w:val="0"/>
          <w:kern w:val="0"/>
          <w:sz w:val="28"/>
          <w:szCs w:val="28"/>
        </w:rPr>
        <w:t xml:space="preserve">环境保护局办公室             </w:t>
      </w:r>
      <w:r>
        <w:rPr>
          <w:rFonts w:eastAsia="仿宋_GB2312"/>
          <w:snapToGrid w:val="0"/>
          <w:kern w:val="0"/>
          <w:sz w:val="28"/>
          <w:szCs w:val="28"/>
        </w:rPr>
        <w:t>201</w:t>
      </w:r>
      <w:r>
        <w:rPr>
          <w:rFonts w:hint="eastAsia" w:eastAsia="仿宋_GB2312"/>
          <w:snapToGrid w:val="0"/>
          <w:kern w:val="0"/>
          <w:sz w:val="28"/>
          <w:szCs w:val="28"/>
        </w:rPr>
        <w:t>8</w:t>
      </w:r>
      <w:r>
        <w:rPr>
          <w:rStyle w:val="17"/>
          <w:snapToGrid w:val="0"/>
          <w:kern w:val="0"/>
        </w:rPr>
        <w:t>年</w:t>
      </w:r>
      <w:r>
        <w:rPr>
          <w:rStyle w:val="17"/>
          <w:rFonts w:hint="eastAsia"/>
          <w:snapToGrid w:val="0"/>
          <w:kern w:val="0"/>
        </w:rPr>
        <w:t>6</w:t>
      </w:r>
      <w:r>
        <w:rPr>
          <w:rStyle w:val="17"/>
          <w:snapToGrid w:val="0"/>
          <w:kern w:val="0"/>
        </w:rPr>
        <w:t>月</w:t>
      </w:r>
      <w:r>
        <w:rPr>
          <w:rStyle w:val="17"/>
          <w:rFonts w:hint="eastAsia"/>
          <w:snapToGrid w:val="0"/>
          <w:kern w:val="0"/>
        </w:rPr>
        <w:t>26</w:t>
      </w:r>
      <w:r>
        <w:rPr>
          <w:rStyle w:val="17"/>
          <w:snapToGrid w:val="0"/>
          <w:kern w:val="0"/>
        </w:rPr>
        <w:t>日印</w:t>
      </w:r>
    </w:p>
    <w:p>
      <w:pPr>
        <w:adjustRightInd w:val="0"/>
        <w:snapToGrid w:val="0"/>
        <w:spacing w:line="360" w:lineRule="exact"/>
        <w:rPr>
          <w:rFonts w:ascii="仿宋_GB2312" w:eastAsia="仿宋_GB2312"/>
          <w:sz w:val="32"/>
          <w:szCs w:val="32"/>
        </w:rPr>
      </w:pPr>
      <w:r>
        <w:rPr>
          <w:rFonts w:hint="eastAsia" w:ascii="仿宋_GB2312" w:eastAsia="仿宋_GB2312"/>
          <w:snapToGrid w:val="0"/>
          <w:spacing w:val="-2"/>
          <w:kern w:val="0"/>
          <w:szCs w:val="21"/>
        </w:rPr>
        <w:t>━━━━━━━━━━━━━━━━━━━━━━━━━━━━━━━━━━━━━━━━━━</w:t>
      </w:r>
    </w:p>
    <w:sectPr>
      <w:headerReference r:id="rId3" w:type="default"/>
      <w:footerReference r:id="rId4" w:type="default"/>
      <w:footerReference r:id="rId5" w:type="even"/>
      <w:pgSz w:w="11906" w:h="16838"/>
      <w:pgMar w:top="2098" w:right="1531" w:bottom="209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CFEEA4-AB40-4DE3-86BA-DF42CF0122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1FF7EBD6-0EF8-4F38-BCAC-EBB93556C3AB}"/>
  </w:font>
  <w:font w:name="华文中宋">
    <w:panose1 w:val="02010600040101010101"/>
    <w:charset w:val="86"/>
    <w:family w:val="auto"/>
    <w:pitch w:val="default"/>
    <w:sig w:usb0="00000287" w:usb1="080F0000" w:usb2="00000000" w:usb3="00000000" w:csb0="0004009F" w:csb1="DFD70000"/>
  </w:font>
  <w:font w:name="PMingLiU">
    <w:altName w:val="Microsoft JhengHei UI"/>
    <w:panose1 w:val="02010601000101010101"/>
    <w:charset w:val="88"/>
    <w:family w:val="auto"/>
    <w:pitch w:val="default"/>
    <w:sig w:usb0="00000000" w:usb1="00000000" w:usb2="00000010" w:usb3="00000000" w:csb0="00100000" w:csb1="00000000"/>
    <w:embedRegular r:id="rId3" w:fontKey="{7D2B4FAD-C27B-45CD-A3EE-CD804A79E601}"/>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4" w:fontKey="{011EB026-37E8-4775-A8B8-D2589A9D6410}"/>
  </w:font>
  <w:font w:name="楷体_GB2312">
    <w:altName w:val="楷体"/>
    <w:panose1 w:val="02010609030101010101"/>
    <w:charset w:val="86"/>
    <w:family w:val="modern"/>
    <w:pitch w:val="default"/>
    <w:sig w:usb0="00000000" w:usb1="00000000" w:usb2="00000010" w:usb3="00000000" w:csb0="00040000" w:csb1="00000000"/>
    <w:embedRegular r:id="rId5" w:fontKey="{A2E9CF76-1451-4F65-AD45-2ADB3DA499E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434" w:h="622" w:hRule="exact" w:wrap="around" w:vAnchor="text" w:hAnchor="page" w:x="6099" w:y="7"/>
      <w:rPr>
        <w:rStyle w:val="10"/>
        <w:sz w:val="32"/>
        <w:szCs w:val="32"/>
      </w:rPr>
    </w:pPr>
    <w:r>
      <w:rPr>
        <w:rStyle w:val="10"/>
        <w:sz w:val="32"/>
        <w:szCs w:val="32"/>
      </w:rPr>
      <w:fldChar w:fldCharType="begin"/>
    </w:r>
    <w:r>
      <w:rPr>
        <w:rStyle w:val="10"/>
        <w:sz w:val="32"/>
        <w:szCs w:val="32"/>
      </w:rPr>
      <w:instrText xml:space="preserve">PAGE  </w:instrText>
    </w:r>
    <w:r>
      <w:rPr>
        <w:rStyle w:val="10"/>
        <w:sz w:val="32"/>
        <w:szCs w:val="32"/>
      </w:rPr>
      <w:fldChar w:fldCharType="separate"/>
    </w:r>
    <w:r>
      <w:rPr>
        <w:rStyle w:val="10"/>
        <w:sz w:val="32"/>
        <w:szCs w:val="32"/>
      </w:rPr>
      <w:t>- 5 -</w:t>
    </w:r>
    <w:r>
      <w:rPr>
        <w:rStyle w:val="10"/>
        <w:sz w:val="32"/>
        <w:szCs w:val="32"/>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55C"/>
    <w:rsid w:val="000019F5"/>
    <w:rsid w:val="000133E2"/>
    <w:rsid w:val="00017E57"/>
    <w:rsid w:val="0002034D"/>
    <w:rsid w:val="00026228"/>
    <w:rsid w:val="000262F0"/>
    <w:rsid w:val="000433EF"/>
    <w:rsid w:val="00045760"/>
    <w:rsid w:val="0006319F"/>
    <w:rsid w:val="0009555C"/>
    <w:rsid w:val="000A7C85"/>
    <w:rsid w:val="000D241D"/>
    <w:rsid w:val="000D2CA3"/>
    <w:rsid w:val="000E075E"/>
    <w:rsid w:val="00113AB7"/>
    <w:rsid w:val="00120E30"/>
    <w:rsid w:val="001225CE"/>
    <w:rsid w:val="00141E2F"/>
    <w:rsid w:val="00172C0E"/>
    <w:rsid w:val="001802FD"/>
    <w:rsid w:val="001C71EF"/>
    <w:rsid w:val="001D6B41"/>
    <w:rsid w:val="001E18B5"/>
    <w:rsid w:val="0021760B"/>
    <w:rsid w:val="00245B11"/>
    <w:rsid w:val="00254D15"/>
    <w:rsid w:val="0026605C"/>
    <w:rsid w:val="00273F1A"/>
    <w:rsid w:val="002740D5"/>
    <w:rsid w:val="00282453"/>
    <w:rsid w:val="002A1D2C"/>
    <w:rsid w:val="002A29DB"/>
    <w:rsid w:val="002C09C6"/>
    <w:rsid w:val="002C2258"/>
    <w:rsid w:val="002D39B4"/>
    <w:rsid w:val="002E29EC"/>
    <w:rsid w:val="002F052F"/>
    <w:rsid w:val="00301BD9"/>
    <w:rsid w:val="0032032E"/>
    <w:rsid w:val="00320E36"/>
    <w:rsid w:val="00337040"/>
    <w:rsid w:val="00344F0C"/>
    <w:rsid w:val="0036542B"/>
    <w:rsid w:val="00372DF8"/>
    <w:rsid w:val="00374DCC"/>
    <w:rsid w:val="00376F97"/>
    <w:rsid w:val="00377D7D"/>
    <w:rsid w:val="00395173"/>
    <w:rsid w:val="00397CAD"/>
    <w:rsid w:val="003A1909"/>
    <w:rsid w:val="003B032D"/>
    <w:rsid w:val="003B516C"/>
    <w:rsid w:val="003B6EDF"/>
    <w:rsid w:val="003B7601"/>
    <w:rsid w:val="003C6035"/>
    <w:rsid w:val="003D5C35"/>
    <w:rsid w:val="003D5CB9"/>
    <w:rsid w:val="003E59F3"/>
    <w:rsid w:val="003F54D5"/>
    <w:rsid w:val="00401819"/>
    <w:rsid w:val="00401E9E"/>
    <w:rsid w:val="00425453"/>
    <w:rsid w:val="00433E08"/>
    <w:rsid w:val="00437D98"/>
    <w:rsid w:val="00460361"/>
    <w:rsid w:val="0048153E"/>
    <w:rsid w:val="00483819"/>
    <w:rsid w:val="004A2EBD"/>
    <w:rsid w:val="004A47F1"/>
    <w:rsid w:val="004B2A05"/>
    <w:rsid w:val="004D6F8E"/>
    <w:rsid w:val="004E3EEF"/>
    <w:rsid w:val="0051000C"/>
    <w:rsid w:val="00510888"/>
    <w:rsid w:val="005127A3"/>
    <w:rsid w:val="00514407"/>
    <w:rsid w:val="00514C57"/>
    <w:rsid w:val="00531A85"/>
    <w:rsid w:val="00537F39"/>
    <w:rsid w:val="00546F12"/>
    <w:rsid w:val="00572F41"/>
    <w:rsid w:val="0057393C"/>
    <w:rsid w:val="005A6A56"/>
    <w:rsid w:val="005A75F1"/>
    <w:rsid w:val="005B56C4"/>
    <w:rsid w:val="005B6099"/>
    <w:rsid w:val="005C1685"/>
    <w:rsid w:val="005F6C74"/>
    <w:rsid w:val="0061070D"/>
    <w:rsid w:val="00614402"/>
    <w:rsid w:val="00617B24"/>
    <w:rsid w:val="0063575B"/>
    <w:rsid w:val="00636359"/>
    <w:rsid w:val="00643D89"/>
    <w:rsid w:val="00650951"/>
    <w:rsid w:val="00666CAA"/>
    <w:rsid w:val="006A0F72"/>
    <w:rsid w:val="006A2805"/>
    <w:rsid w:val="006A4AF7"/>
    <w:rsid w:val="006C54C3"/>
    <w:rsid w:val="006C5E02"/>
    <w:rsid w:val="006D4F2A"/>
    <w:rsid w:val="006E5236"/>
    <w:rsid w:val="006E7151"/>
    <w:rsid w:val="006F6904"/>
    <w:rsid w:val="0070708D"/>
    <w:rsid w:val="00724306"/>
    <w:rsid w:val="007340F2"/>
    <w:rsid w:val="00743FD7"/>
    <w:rsid w:val="00744E8A"/>
    <w:rsid w:val="007525A2"/>
    <w:rsid w:val="0075511C"/>
    <w:rsid w:val="007577DC"/>
    <w:rsid w:val="0076797E"/>
    <w:rsid w:val="00777A9D"/>
    <w:rsid w:val="00792885"/>
    <w:rsid w:val="007C66EC"/>
    <w:rsid w:val="00804B95"/>
    <w:rsid w:val="008111A9"/>
    <w:rsid w:val="00826BC4"/>
    <w:rsid w:val="00834932"/>
    <w:rsid w:val="00861787"/>
    <w:rsid w:val="00862D57"/>
    <w:rsid w:val="00872BAE"/>
    <w:rsid w:val="00873626"/>
    <w:rsid w:val="008740C5"/>
    <w:rsid w:val="00876A0F"/>
    <w:rsid w:val="00882A94"/>
    <w:rsid w:val="00885E20"/>
    <w:rsid w:val="00885E75"/>
    <w:rsid w:val="008A2E06"/>
    <w:rsid w:val="008A68A7"/>
    <w:rsid w:val="008B0DB9"/>
    <w:rsid w:val="008E1F32"/>
    <w:rsid w:val="008E5539"/>
    <w:rsid w:val="008F443D"/>
    <w:rsid w:val="00901999"/>
    <w:rsid w:val="00911D65"/>
    <w:rsid w:val="00922F9E"/>
    <w:rsid w:val="009250A9"/>
    <w:rsid w:val="00946059"/>
    <w:rsid w:val="00956192"/>
    <w:rsid w:val="0095673E"/>
    <w:rsid w:val="009659F8"/>
    <w:rsid w:val="0096691D"/>
    <w:rsid w:val="00972DE9"/>
    <w:rsid w:val="0097559B"/>
    <w:rsid w:val="009835C1"/>
    <w:rsid w:val="00984060"/>
    <w:rsid w:val="009900F5"/>
    <w:rsid w:val="00995E4E"/>
    <w:rsid w:val="00996718"/>
    <w:rsid w:val="009A2F76"/>
    <w:rsid w:val="009B2CB9"/>
    <w:rsid w:val="009B3806"/>
    <w:rsid w:val="009B3CAE"/>
    <w:rsid w:val="009E3C2C"/>
    <w:rsid w:val="009F3201"/>
    <w:rsid w:val="00A04BF8"/>
    <w:rsid w:val="00A1384D"/>
    <w:rsid w:val="00A45D75"/>
    <w:rsid w:val="00A53CAE"/>
    <w:rsid w:val="00A561ED"/>
    <w:rsid w:val="00A56B16"/>
    <w:rsid w:val="00A61E05"/>
    <w:rsid w:val="00A8048F"/>
    <w:rsid w:val="00A957C7"/>
    <w:rsid w:val="00A9584B"/>
    <w:rsid w:val="00AA1BEE"/>
    <w:rsid w:val="00AA5BDA"/>
    <w:rsid w:val="00AA6DA6"/>
    <w:rsid w:val="00AB4B49"/>
    <w:rsid w:val="00AD7FD0"/>
    <w:rsid w:val="00AE55F4"/>
    <w:rsid w:val="00AF5E1B"/>
    <w:rsid w:val="00B01EFD"/>
    <w:rsid w:val="00B07494"/>
    <w:rsid w:val="00B12EE4"/>
    <w:rsid w:val="00B2045E"/>
    <w:rsid w:val="00B26A51"/>
    <w:rsid w:val="00B336D4"/>
    <w:rsid w:val="00B51673"/>
    <w:rsid w:val="00B56824"/>
    <w:rsid w:val="00B6275F"/>
    <w:rsid w:val="00B70AD6"/>
    <w:rsid w:val="00B73BCF"/>
    <w:rsid w:val="00B81BB7"/>
    <w:rsid w:val="00B90D2B"/>
    <w:rsid w:val="00B919D0"/>
    <w:rsid w:val="00B93D9B"/>
    <w:rsid w:val="00BB5987"/>
    <w:rsid w:val="00BC5067"/>
    <w:rsid w:val="00BF51DA"/>
    <w:rsid w:val="00C073C8"/>
    <w:rsid w:val="00C227A8"/>
    <w:rsid w:val="00C36272"/>
    <w:rsid w:val="00C41EA8"/>
    <w:rsid w:val="00C426DD"/>
    <w:rsid w:val="00C523A5"/>
    <w:rsid w:val="00C52EED"/>
    <w:rsid w:val="00C633ED"/>
    <w:rsid w:val="00C64127"/>
    <w:rsid w:val="00C74BC9"/>
    <w:rsid w:val="00C808AB"/>
    <w:rsid w:val="00C931F4"/>
    <w:rsid w:val="00CB5EA2"/>
    <w:rsid w:val="00CB7C75"/>
    <w:rsid w:val="00CC2FEB"/>
    <w:rsid w:val="00CC6ED5"/>
    <w:rsid w:val="00CD0C35"/>
    <w:rsid w:val="00CD7789"/>
    <w:rsid w:val="00CE2172"/>
    <w:rsid w:val="00CF7003"/>
    <w:rsid w:val="00D07794"/>
    <w:rsid w:val="00D10A1A"/>
    <w:rsid w:val="00D2730F"/>
    <w:rsid w:val="00D33C20"/>
    <w:rsid w:val="00D408BF"/>
    <w:rsid w:val="00D457ED"/>
    <w:rsid w:val="00D4713B"/>
    <w:rsid w:val="00D53709"/>
    <w:rsid w:val="00D63A20"/>
    <w:rsid w:val="00D833A1"/>
    <w:rsid w:val="00D8471A"/>
    <w:rsid w:val="00DA3698"/>
    <w:rsid w:val="00DA61B3"/>
    <w:rsid w:val="00DB48BC"/>
    <w:rsid w:val="00DC2F24"/>
    <w:rsid w:val="00DF09B2"/>
    <w:rsid w:val="00E066B1"/>
    <w:rsid w:val="00E06DA4"/>
    <w:rsid w:val="00E13366"/>
    <w:rsid w:val="00E138AE"/>
    <w:rsid w:val="00E203EE"/>
    <w:rsid w:val="00E25B8D"/>
    <w:rsid w:val="00E26965"/>
    <w:rsid w:val="00E27281"/>
    <w:rsid w:val="00E43EC9"/>
    <w:rsid w:val="00E50173"/>
    <w:rsid w:val="00E55ED0"/>
    <w:rsid w:val="00E75D50"/>
    <w:rsid w:val="00E94CD9"/>
    <w:rsid w:val="00E97E1D"/>
    <w:rsid w:val="00ED396B"/>
    <w:rsid w:val="00EE2CD1"/>
    <w:rsid w:val="00EF722D"/>
    <w:rsid w:val="00F055DB"/>
    <w:rsid w:val="00F15DB9"/>
    <w:rsid w:val="00F51768"/>
    <w:rsid w:val="00F61FEF"/>
    <w:rsid w:val="00F67159"/>
    <w:rsid w:val="00F74358"/>
    <w:rsid w:val="00F93E60"/>
    <w:rsid w:val="00F95840"/>
    <w:rsid w:val="00FA6F07"/>
    <w:rsid w:val="00FA7CD4"/>
    <w:rsid w:val="00FB38AB"/>
    <w:rsid w:val="00FC3E40"/>
    <w:rsid w:val="00FF4E19"/>
    <w:rsid w:val="580D5BE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iPriority w:val="0"/>
    <w:pPr>
      <w:jc w:val="left"/>
    </w:pPr>
  </w:style>
  <w:style w:type="paragraph" w:styleId="3">
    <w:name w:val="Body Text"/>
    <w:basedOn w:val="1"/>
    <w:link w:val="14"/>
    <w:uiPriority w:val="0"/>
    <w:pPr>
      <w:jc w:val="center"/>
    </w:pPr>
    <w:rPr>
      <w:b/>
      <w:bCs/>
      <w:sz w:val="44"/>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semiHidden/>
    <w:uiPriority w:val="0"/>
    <w:rPr>
      <w:b/>
      <w:bCs/>
    </w:rPr>
  </w:style>
  <w:style w:type="character" w:styleId="10">
    <w:name w:val="page number"/>
    <w:basedOn w:val="9"/>
    <w:uiPriority w:val="0"/>
  </w:style>
  <w:style w:type="character" w:styleId="11">
    <w:name w:val="Hyperlink"/>
    <w:basedOn w:val="9"/>
    <w:uiPriority w:val="0"/>
    <w:rPr>
      <w:color w:val="0000FF"/>
      <w:u w:val="single"/>
    </w:rPr>
  </w:style>
  <w:style w:type="character" w:styleId="12">
    <w:name w:val="annotation reference"/>
    <w:basedOn w:val="9"/>
    <w:semiHidden/>
    <w:uiPriority w:val="0"/>
    <w:rPr>
      <w:sz w:val="21"/>
      <w:szCs w:val="21"/>
    </w:rPr>
  </w:style>
  <w:style w:type="paragraph" w:customStyle="1" w:styleId="13">
    <w:name w:val="reader-word-layer"/>
    <w:basedOn w:val="1"/>
    <w:uiPriority w:val="0"/>
    <w:pPr>
      <w:widowControl/>
      <w:spacing w:before="100" w:beforeAutospacing="1" w:after="100" w:afterAutospacing="1"/>
      <w:jc w:val="left"/>
    </w:pPr>
    <w:rPr>
      <w:rFonts w:ascii="宋体" w:hAnsi="宋体" w:cs="宋体"/>
      <w:kern w:val="0"/>
      <w:sz w:val="24"/>
    </w:rPr>
  </w:style>
  <w:style w:type="character" w:customStyle="1" w:styleId="14">
    <w:name w:val="正文文本 Char"/>
    <w:basedOn w:val="9"/>
    <w:link w:val="3"/>
    <w:locked/>
    <w:uiPriority w:val="0"/>
    <w:rPr>
      <w:rFonts w:eastAsia="宋体"/>
      <w:b/>
      <w:bCs/>
      <w:kern w:val="2"/>
      <w:sz w:val="44"/>
      <w:szCs w:val="24"/>
      <w:lang w:val="en-US" w:eastAsia="zh-CN" w:bidi="ar-SA"/>
    </w:rPr>
  </w:style>
  <w:style w:type="paragraph" w:customStyle="1" w:styleId="15">
    <w:name w:val="列出段落1"/>
    <w:basedOn w:val="1"/>
    <w:qFormat/>
    <w:uiPriority w:val="0"/>
    <w:pPr>
      <w:ind w:firstLine="420" w:firstLineChars="200"/>
    </w:pPr>
    <w:rPr>
      <w:rFonts w:ascii="Calibri" w:hAnsi="Calibri"/>
      <w:szCs w:val="22"/>
    </w:rPr>
  </w:style>
  <w:style w:type="character" w:customStyle="1" w:styleId="16">
    <w:name w:val="公文文号"/>
    <w:basedOn w:val="9"/>
    <w:qFormat/>
    <w:uiPriority w:val="0"/>
    <w:rPr>
      <w:rFonts w:eastAsia="仿宋_GB2312"/>
      <w:sz w:val="32"/>
    </w:rPr>
  </w:style>
  <w:style w:type="character" w:customStyle="1" w:styleId="17">
    <w:name w:val="公文发出日期"/>
    <w:basedOn w:val="9"/>
    <w:uiPriority w:val="0"/>
    <w:rPr>
      <w:rFonts w:eastAsia="仿宋_GB2312"/>
      <w:sz w:val="28"/>
      <w:szCs w:val="28"/>
    </w:rPr>
  </w:style>
  <w:style w:type="character" w:customStyle="1" w:styleId="18">
    <w:name w:val="公文正文"/>
    <w:basedOn w:val="9"/>
    <w:uiPriority w:val="0"/>
    <w:rPr>
      <w:rFonts w:ascii="仿宋_GB2312" w:hAnsi="华文中宋" w:eastAsia="仿宋_GB2312"/>
      <w:color w:val="000000"/>
      <w:sz w:val="32"/>
      <w:szCs w:val="84"/>
    </w:rPr>
  </w:style>
  <w:style w:type="character" w:customStyle="1" w:styleId="19">
    <w:name w:val="Body text|2 + Spacing 0 pt"/>
    <w:basedOn w:val="20"/>
    <w:unhideWhenUsed/>
    <w:qFormat/>
    <w:uiPriority w:val="0"/>
    <w:rPr>
      <w:color w:val="000000"/>
      <w:spacing w:val="0"/>
      <w:w w:val="100"/>
      <w:position w:val="0"/>
      <w:lang w:val="en-US" w:eastAsia="en-US" w:bidi="en-US"/>
    </w:rPr>
  </w:style>
  <w:style w:type="character" w:customStyle="1" w:styleId="20">
    <w:name w:val="Body text|2_"/>
    <w:basedOn w:val="9"/>
    <w:link w:val="21"/>
    <w:qFormat/>
    <w:uiPriority w:val="0"/>
    <w:rPr>
      <w:rFonts w:ascii="PMingLiU" w:hAnsi="PMingLiU" w:eastAsia="PMingLiU"/>
      <w:spacing w:val="30"/>
      <w:sz w:val="30"/>
      <w:szCs w:val="30"/>
      <w:shd w:val="clear" w:color="auto" w:fill="FFFFFF"/>
    </w:rPr>
  </w:style>
  <w:style w:type="paragraph" w:customStyle="1" w:styleId="21">
    <w:name w:val="Body text|2"/>
    <w:basedOn w:val="1"/>
    <w:link w:val="20"/>
    <w:qFormat/>
    <w:uiPriority w:val="0"/>
    <w:pPr>
      <w:shd w:val="clear" w:color="auto" w:fill="FFFFFF"/>
      <w:spacing w:before="740" w:after="1400" w:line="300" w:lineRule="exact"/>
      <w:jc w:val="center"/>
    </w:pPr>
    <w:rPr>
      <w:rFonts w:ascii="PMingLiU" w:hAnsi="PMingLiU" w:eastAsia="PMingLiU"/>
      <w:spacing w:val="30"/>
      <w:kern w:val="0"/>
      <w:sz w:val="30"/>
      <w:szCs w:val="30"/>
    </w:rPr>
  </w:style>
  <w:style w:type="character" w:customStyle="1" w:styleId="22">
    <w:name w:val="Body text|3 + 6.5 pt"/>
    <w:basedOn w:val="23"/>
    <w:unhideWhenUsed/>
    <w:qFormat/>
    <w:uiPriority w:val="0"/>
    <w:rPr>
      <w:color w:val="000000"/>
      <w:spacing w:val="0"/>
      <w:w w:val="100"/>
      <w:position w:val="0"/>
      <w:sz w:val="13"/>
      <w:szCs w:val="13"/>
      <w:lang w:val="zh-CN" w:eastAsia="zh-CN" w:bidi="zh-CN"/>
    </w:rPr>
  </w:style>
  <w:style w:type="character" w:customStyle="1" w:styleId="23">
    <w:name w:val="Body text|3_"/>
    <w:basedOn w:val="9"/>
    <w:link w:val="24"/>
    <w:qFormat/>
    <w:uiPriority w:val="0"/>
    <w:rPr>
      <w:rFonts w:ascii="PMingLiU" w:hAnsi="PMingLiU" w:eastAsia="PMingLiU"/>
      <w:sz w:val="30"/>
      <w:szCs w:val="30"/>
      <w:shd w:val="clear" w:color="auto" w:fill="FFFFFF"/>
    </w:rPr>
  </w:style>
  <w:style w:type="paragraph" w:customStyle="1" w:styleId="24">
    <w:name w:val="Body text|3"/>
    <w:basedOn w:val="1"/>
    <w:link w:val="23"/>
    <w:qFormat/>
    <w:uiPriority w:val="0"/>
    <w:pPr>
      <w:shd w:val="clear" w:color="auto" w:fill="FFFFFF"/>
      <w:spacing w:after="220" w:line="300" w:lineRule="exact"/>
    </w:pPr>
    <w:rPr>
      <w:rFonts w:ascii="PMingLiU" w:hAnsi="PMingLiU" w:eastAsia="PMingLiU"/>
      <w:kern w:val="0"/>
      <w:sz w:val="30"/>
      <w:szCs w:val="30"/>
    </w:rPr>
  </w:style>
  <w:style w:type="character" w:customStyle="1" w:styleId="25">
    <w:name w:val="Body text|2 + Small Caps"/>
    <w:basedOn w:val="20"/>
    <w:unhideWhenUsed/>
    <w:qFormat/>
    <w:uiPriority w:val="0"/>
    <w:rPr>
      <w:smallCaps/>
      <w:color w:val="000000"/>
      <w:spacing w:val="0"/>
      <w:w w:val="100"/>
      <w:position w:val="0"/>
      <w:lang w:val="en-US" w:eastAsia="en-US" w:bidi="en-US"/>
    </w:rPr>
  </w:style>
  <w:style w:type="paragraph" w:customStyle="1" w:styleId="26">
    <w:name w:val="Body text|4"/>
    <w:basedOn w:val="1"/>
    <w:qFormat/>
    <w:uiPriority w:val="0"/>
    <w:pPr>
      <w:shd w:val="clear" w:color="auto" w:fill="FFFFFF"/>
      <w:spacing w:line="533" w:lineRule="exact"/>
      <w:ind w:firstLine="700"/>
      <w:jc w:val="distribute"/>
    </w:pPr>
    <w:rPr>
      <w:rFonts w:ascii="PMingLiU" w:hAnsi="PMingLiU" w:eastAsia="PMingLiU" w:cs="PMingLiU"/>
      <w:spacing w:val="3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3"/>
    <customShpInfo spid="_x0000_s2058"/>
    <customShpInfo spid="_x0000_s20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298</Words>
  <Characters>1705</Characters>
  <Lines>14</Lines>
  <Paragraphs>3</Paragraphs>
  <TotalTime>10</TotalTime>
  <ScaleCrop>false</ScaleCrop>
  <LinksUpToDate>false</LinksUpToDate>
  <CharactersWithSpaces>2000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2018-07-02T01:54:00Z</dcterms:created>
  <dc:creator>faguike</dc:creator>
  <cp:lastModifiedBy>。。。</cp:lastModifiedBy>
  <cp:lastPrinted>2017-06-14T02:26:00Z</cp:lastPrinted>
  <dcterms:modified xsi:type="dcterms:W3CDTF">2020-11-09T06:39:01Z</dcterms:modified>
  <dc:title>昆官环函复【2016】01号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