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57" w:rsidRDefault="003E4D03" w:rsidP="007823D5">
      <w:pPr>
        <w:pStyle w:val="p0"/>
        <w:widowControl w:val="0"/>
        <w:adjustRightInd w:val="0"/>
        <w:snapToGrid w:val="0"/>
        <w:spacing w:line="580" w:lineRule="exact"/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仿宋"/>
          <w:noProof/>
          <w:color w:val="00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68pt;width:446.45pt;height:56.7pt;z-index:251660288;mso-position-horizontal:center;mso-position-horizontal-relative:page;mso-position-vertical-relative:page" o:allowincell="f" stroked="f">
            <v:textbox style="mso-next-textbox:#_x0000_s2050" inset="7.09pt,3.69pt,7.09pt,3.69pt">
              <w:txbxContent>
                <w:p w:rsidR="00E12957" w:rsidRPr="007823D5" w:rsidRDefault="00E12957" w:rsidP="007823D5">
                  <w:pPr>
                    <w:jc w:val="distribute"/>
                    <w:rPr>
                      <w:rFonts w:ascii="方正小标宋简体" w:eastAsia="方正小标宋简体"/>
                      <w:color w:val="FF0000"/>
                      <w:sz w:val="64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z w:val="64"/>
                    </w:rPr>
                    <w:t xml:space="preserve">  昆明市发展和改革委员会</w:t>
                  </w:r>
                </w:p>
              </w:txbxContent>
            </v:textbox>
            <w10:wrap anchorx="page" anchory="page"/>
          </v:shape>
        </w:pict>
      </w:r>
    </w:p>
    <w:p w:rsidR="00E12957" w:rsidRDefault="003E4D03" w:rsidP="007823D5">
      <w:pPr>
        <w:pStyle w:val="p0"/>
        <w:widowControl w:val="0"/>
        <w:adjustRightInd w:val="0"/>
        <w:snapToGrid w:val="0"/>
        <w:spacing w:line="580" w:lineRule="exact"/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r>
        <w:rPr>
          <w:rFonts w:ascii="方正小标宋_GBK" w:eastAsia="方正小标宋_GBK" w:hAnsi="仿宋"/>
          <w:noProof/>
          <w:color w:val="000000"/>
          <w:sz w:val="44"/>
          <w:szCs w:val="44"/>
        </w:rPr>
        <w:pict>
          <v:group id="组合 4" o:spid="_x0000_s2051" alt="" style="position:absolute;left:0;text-align:left;margin-left:-9.65pt;margin-top:23.7pt;width:476.25pt;height:3.9pt;z-index:251661312" coordsize="9525,7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2" type="#_x0000_t32" style="position:absolute;width:9525;height:1" o:connectortype="straight" strokecolor="red" strokeweight="2pt"/>
            <v:shape id="AutoShape 4" o:spid="_x0000_s2053" type="#_x0000_t32" style="position:absolute;left:1;top:78;width:9525;height:1" o:connectortype="straight" strokecolor="red"/>
          </v:group>
        </w:pict>
      </w:r>
    </w:p>
    <w:p w:rsidR="00E12957" w:rsidRDefault="00E12957" w:rsidP="000D78FD">
      <w:pPr>
        <w:pStyle w:val="p0"/>
        <w:widowControl w:val="0"/>
        <w:adjustRightInd w:val="0"/>
        <w:snapToGrid w:val="0"/>
        <w:spacing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E12957" w:rsidRDefault="00E12957" w:rsidP="00D33C9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昆明市发展和改革委员会关于</w:t>
      </w:r>
      <w:r w:rsidR="00E50186">
        <w:rPr>
          <w:rFonts w:ascii="方正小标宋简体" w:eastAsia="方正小标宋简体" w:hint="eastAsia"/>
          <w:sz w:val="44"/>
          <w:szCs w:val="44"/>
        </w:rPr>
        <w:t>恢复</w:t>
      </w:r>
    </w:p>
    <w:p w:rsidR="00E12957" w:rsidRDefault="00E12957" w:rsidP="00D33C9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部分</w:t>
      </w:r>
      <w:r w:rsidR="00E50186">
        <w:rPr>
          <w:rFonts w:ascii="方正小标宋简体" w:eastAsia="方正小标宋简体" w:hint="eastAsia"/>
          <w:sz w:val="44"/>
          <w:szCs w:val="44"/>
        </w:rPr>
        <w:t>行政事业性</w:t>
      </w:r>
      <w:r>
        <w:rPr>
          <w:rFonts w:ascii="方正小标宋简体" w:eastAsia="方正小标宋简体" w:hint="eastAsia"/>
          <w:sz w:val="44"/>
          <w:szCs w:val="44"/>
        </w:rPr>
        <w:t>收费</w:t>
      </w:r>
      <w:r w:rsidR="00E50186">
        <w:rPr>
          <w:rFonts w:ascii="方正小标宋简体" w:eastAsia="方正小标宋简体" w:hint="eastAsia"/>
          <w:sz w:val="44"/>
          <w:szCs w:val="44"/>
        </w:rPr>
        <w:t>原定收费标准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E12957" w:rsidRPr="00E50186" w:rsidRDefault="00E12957" w:rsidP="00D33C9C">
      <w:pPr>
        <w:jc w:val="center"/>
        <w:rPr>
          <w:rFonts w:ascii="方正小标宋简体" w:eastAsia="方正小标宋简体"/>
          <w:sz w:val="44"/>
          <w:szCs w:val="44"/>
        </w:rPr>
      </w:pPr>
    </w:p>
    <w:p w:rsidR="00E12957" w:rsidRDefault="00E12957" w:rsidP="00D33C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市卫生计生委、住房和城乡建设局、人民防空办公室、质量技术监督局、食品药品监管局、各县（市）、区发改局、各国家级、省级开发（度假）园区经发局：</w:t>
      </w:r>
    </w:p>
    <w:p w:rsidR="00E12957" w:rsidRDefault="00E12957" w:rsidP="00D33C9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《云南省物价局 云南省财政厅关于降低部分行政事业性收费标准及有关问题的通知》（云价收费[2017]8号）已于2018年12月31日到期。按照省发展和改革委员会要求，</w:t>
      </w:r>
      <w:r w:rsidR="00E50186">
        <w:rPr>
          <w:rFonts w:ascii="仿宋_GB2312" w:eastAsia="仿宋_GB2312" w:hint="eastAsia"/>
          <w:sz w:val="32"/>
          <w:szCs w:val="32"/>
        </w:rPr>
        <w:t>云价收费[2017]8号</w:t>
      </w:r>
      <w:r w:rsidR="00580D44">
        <w:rPr>
          <w:rFonts w:ascii="仿宋_GB2312" w:eastAsia="仿宋_GB2312" w:hint="eastAsia"/>
          <w:sz w:val="32"/>
          <w:szCs w:val="32"/>
        </w:rPr>
        <w:t>文件</w:t>
      </w:r>
      <w:r w:rsidR="00E50186">
        <w:rPr>
          <w:rFonts w:ascii="仿宋_GB2312" w:eastAsia="仿宋_GB2312" w:hint="eastAsia"/>
          <w:sz w:val="32"/>
          <w:szCs w:val="32"/>
        </w:rPr>
        <w:t>废止，在新文件出台之前，仍按原定收费标准执收。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12957" w:rsidRPr="003E4D03" w:rsidRDefault="003E4D03" w:rsidP="003E4D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5" type="#_x0000_t201" style="position:absolute;left:0;text-align:left;margin-left:262.5pt;margin-top:26.4pt;width:127.45pt;height:127.45pt;z-index:-251654144;mso-position-horizontal-relative:text;mso-position-vertical-relative:text" stroked="f">
            <v:imagedata r:id="rId7" o:title=""/>
          </v:shape>
          <w:control r:id="rId8" w:name="CWordOLECtrl1" w:shapeid="_x0000_s2055"/>
        </w:pict>
      </w:r>
    </w:p>
    <w:p w:rsidR="00E12957" w:rsidRDefault="003E4D03" w:rsidP="003E4D03">
      <w:pPr>
        <w:tabs>
          <w:tab w:val="left" w:pos="1605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E12957" w:rsidRDefault="00E12957" w:rsidP="00D33C9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昆明市发展和改革委员会</w:t>
      </w:r>
    </w:p>
    <w:p w:rsidR="00E12957" w:rsidRDefault="00E12957" w:rsidP="00D33C9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2019年1月4日</w:t>
      </w:r>
    </w:p>
    <w:p w:rsidR="00E12957" w:rsidRDefault="00E12957" w:rsidP="00D33C9C">
      <w:pPr>
        <w:ind w:firstLine="645"/>
        <w:rPr>
          <w:rFonts w:ascii="仿宋_GB2312" w:eastAsia="仿宋_GB2312"/>
          <w:sz w:val="32"/>
          <w:szCs w:val="32"/>
        </w:rPr>
      </w:pPr>
    </w:p>
    <w:p w:rsidR="009C6671" w:rsidRPr="00E50186" w:rsidRDefault="00E12957" w:rsidP="00E50186">
      <w:pPr>
        <w:pStyle w:val="p0"/>
        <w:widowControl w:val="0"/>
        <w:adjustRightInd w:val="0"/>
        <w:snapToGrid w:val="0"/>
        <w:spacing w:line="580" w:lineRule="exact"/>
        <w:rPr>
          <w:rFonts w:ascii="仿宋_GB2312" w:eastAsia="仿宋_GB2312" w:hAnsi="仿宋"/>
          <w:sz w:val="32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sectPr w:rsidR="009C6671" w:rsidRPr="00E5018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57" w:rsidRDefault="00E12957" w:rsidP="00E12957">
      <w:r>
        <w:separator/>
      </w:r>
    </w:p>
  </w:endnote>
  <w:endnote w:type="continuationSeparator" w:id="0">
    <w:p w:rsidR="00E12957" w:rsidRDefault="00E12957" w:rsidP="00E1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57" w:rsidRDefault="00E12957" w:rsidP="00E12957">
      <w:r>
        <w:separator/>
      </w:r>
    </w:p>
  </w:footnote>
  <w:footnote w:type="continuationSeparator" w:id="0">
    <w:p w:rsidR="00E12957" w:rsidRDefault="00E12957" w:rsidP="00E1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57" w:rsidRDefault="00E12957" w:rsidP="00E1295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Y2ukVwXitiXAd3wcTl3PxAuOXPA=" w:salt="s2mOaPmYmgyakN5gU22CT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957"/>
    <w:rsid w:val="003E4D03"/>
    <w:rsid w:val="00580D44"/>
    <w:rsid w:val="009C6671"/>
    <w:rsid w:val="00E12957"/>
    <w:rsid w:val="00E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9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957"/>
    <w:rPr>
      <w:sz w:val="18"/>
      <w:szCs w:val="18"/>
    </w:rPr>
  </w:style>
  <w:style w:type="paragraph" w:customStyle="1" w:styleId="p0">
    <w:name w:val="p0"/>
    <w:basedOn w:val="a"/>
    <w:rsid w:val="00E12957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收费管理处 </dc:creator>
  <cp:keywords/>
  <dc:description/>
  <cp:lastModifiedBy>发改委收发室</cp:lastModifiedBy>
  <cp:revision>5</cp:revision>
  <dcterms:created xsi:type="dcterms:W3CDTF">2019-01-04T01:31:00Z</dcterms:created>
  <dcterms:modified xsi:type="dcterms:W3CDTF">2019-01-07T02:14:00Z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FBDC9CA8603F4AF2B82665A7D28DEA31</vt:lpwstr>
  </property>
</Properties>
</file>