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25" w:rsidRPr="001D2DFC" w:rsidRDefault="00D73650" w:rsidP="00716225">
      <w:pPr>
        <w:rPr>
          <w:rFonts w:ascii="黑体" w:eastAsia="黑体" w:hAnsi="黑体"/>
          <w:sz w:val="32"/>
          <w:szCs w:val="32"/>
        </w:rPr>
      </w:pPr>
      <w:r w:rsidRPr="00D73650">
        <w:rPr>
          <w:noProof/>
          <w:sz w:val="32"/>
          <w:szCs w:val="32"/>
        </w:rPr>
        <w:pict>
          <v:shapetype id="_x0000_t202" coordsize="21600,21600" o:spt="202" path="m,l,21600r21600,l21600,xe">
            <v:stroke joinstyle="miter"/>
            <v:path gradientshapeok="t" o:connecttype="rect"/>
          </v:shapetype>
          <v:shape id="_x0000_s2051" type="#_x0000_t202" style="position:absolute;left:0;text-align:left;margin-left:395.5pt;margin-top:-62.45pt;width:53.75pt;height:39.15pt;z-index:251661312;mso-height-percent:200;mso-height-percent:200;mso-width-relative:margin;mso-height-relative:margin" stroked="f">
            <v:textbox style="mso-fit-shape-to-text:t">
              <w:txbxContent>
                <w:p w:rsidR="00CF4945" w:rsidRDefault="00CF4945">
                  <w:r>
                    <w:rPr>
                      <w:rFonts w:ascii="黑体" w:eastAsia="黑体" w:hAnsi="黑体" w:hint="eastAsia"/>
                      <w:sz w:val="32"/>
                      <w:szCs w:val="32"/>
                    </w:rPr>
                    <w:t>A类</w:t>
                  </w:r>
                </w:p>
              </w:txbxContent>
            </v:textbox>
          </v:shape>
        </w:pict>
      </w:r>
      <w:r w:rsidR="00716225">
        <w:rPr>
          <w:rFonts w:hint="eastAsia"/>
          <w:sz w:val="32"/>
          <w:szCs w:val="32"/>
        </w:rPr>
        <w:t xml:space="preserve">        </w:t>
      </w:r>
      <w:r w:rsidR="000D7E3C">
        <w:rPr>
          <w:rFonts w:hint="eastAsia"/>
          <w:sz w:val="32"/>
          <w:szCs w:val="32"/>
        </w:rPr>
        <w:t xml:space="preserve">                        </w:t>
      </w:r>
      <w:r w:rsidR="00716225">
        <w:rPr>
          <w:rFonts w:hint="eastAsia"/>
          <w:sz w:val="32"/>
          <w:szCs w:val="32"/>
        </w:rPr>
        <w:t xml:space="preserve">                </w:t>
      </w:r>
      <w:r w:rsidR="000D7E3C">
        <w:rPr>
          <w:rFonts w:hint="eastAsia"/>
          <w:sz w:val="32"/>
          <w:szCs w:val="32"/>
        </w:rPr>
        <w:t xml:space="preserve"> </w:t>
      </w:r>
    </w:p>
    <w:p w:rsidR="008007EB" w:rsidRDefault="008007EB">
      <w:pPr>
        <w:spacing w:line="560" w:lineRule="exact"/>
        <w:jc w:val="center"/>
        <w:rPr>
          <w:sz w:val="32"/>
          <w:szCs w:val="32"/>
        </w:rPr>
      </w:pPr>
    </w:p>
    <w:p w:rsidR="008007EB" w:rsidRDefault="008007EB">
      <w:pPr>
        <w:spacing w:line="560" w:lineRule="exact"/>
        <w:rPr>
          <w:color w:val="FF0000"/>
        </w:rPr>
      </w:pPr>
    </w:p>
    <w:p w:rsidR="008007EB" w:rsidRDefault="008007EB">
      <w:pPr>
        <w:spacing w:line="560" w:lineRule="exact"/>
        <w:rPr>
          <w:color w:val="FF0000"/>
        </w:rPr>
      </w:pPr>
    </w:p>
    <w:p w:rsidR="008007EB" w:rsidRDefault="000D7E3C">
      <w:pPr>
        <w:spacing w:line="1200" w:lineRule="exact"/>
        <w:jc w:val="center"/>
        <w:rPr>
          <w:rFonts w:eastAsia="方正小标宋简体"/>
          <w:color w:val="FF0000"/>
          <w:spacing w:val="-23"/>
          <w:w w:val="68"/>
          <w:sz w:val="96"/>
          <w:szCs w:val="96"/>
        </w:rPr>
      </w:pPr>
      <w:r>
        <w:rPr>
          <w:rFonts w:eastAsia="方正小标宋简体"/>
          <w:color w:val="FF0000"/>
          <w:spacing w:val="-23"/>
          <w:w w:val="68"/>
          <w:sz w:val="96"/>
          <w:szCs w:val="96"/>
        </w:rPr>
        <w:t>昆明市</w:t>
      </w:r>
      <w:r>
        <w:rPr>
          <w:rFonts w:eastAsia="方正小标宋简体" w:hint="eastAsia"/>
          <w:color w:val="FF0000"/>
          <w:spacing w:val="-23"/>
          <w:w w:val="68"/>
          <w:sz w:val="96"/>
          <w:szCs w:val="96"/>
        </w:rPr>
        <w:t>生态环境局</w:t>
      </w:r>
      <w:r>
        <w:rPr>
          <w:rFonts w:eastAsia="方正小标宋简体"/>
          <w:color w:val="FF0000"/>
          <w:spacing w:val="-23"/>
          <w:w w:val="68"/>
          <w:sz w:val="96"/>
          <w:szCs w:val="96"/>
        </w:rPr>
        <w:t>官渡</w:t>
      </w:r>
      <w:r>
        <w:rPr>
          <w:rFonts w:eastAsia="方正小标宋简体" w:hint="eastAsia"/>
          <w:color w:val="FF0000"/>
          <w:spacing w:val="-23"/>
          <w:w w:val="68"/>
          <w:sz w:val="96"/>
          <w:szCs w:val="96"/>
        </w:rPr>
        <w:t>分局</w:t>
      </w:r>
      <w:r>
        <w:rPr>
          <w:rFonts w:eastAsia="方正小标宋简体"/>
          <w:color w:val="FF0000"/>
          <w:spacing w:val="-23"/>
          <w:w w:val="68"/>
          <w:sz w:val="96"/>
          <w:szCs w:val="96"/>
        </w:rPr>
        <w:t>文件</w:t>
      </w:r>
    </w:p>
    <w:p w:rsidR="008007EB" w:rsidRDefault="008007EB">
      <w:pPr>
        <w:spacing w:line="560" w:lineRule="exact"/>
        <w:jc w:val="center"/>
        <w:rPr>
          <w:b/>
          <w:color w:val="FF0000"/>
        </w:rPr>
      </w:pPr>
    </w:p>
    <w:p w:rsidR="008007EB" w:rsidRDefault="008007EB">
      <w:pPr>
        <w:spacing w:line="560" w:lineRule="exact"/>
        <w:jc w:val="center"/>
        <w:rPr>
          <w:b/>
          <w:color w:val="FF0000"/>
        </w:rPr>
      </w:pPr>
    </w:p>
    <w:p w:rsidR="008007EB" w:rsidRDefault="000D7E3C" w:rsidP="005B5274">
      <w:pPr>
        <w:spacing w:line="560" w:lineRule="exact"/>
        <w:ind w:leftChars="100" w:left="210" w:rightChars="100" w:right="210" w:firstLineChars="950" w:firstLine="3040"/>
        <w:rPr>
          <w:rStyle w:val="a7"/>
        </w:rPr>
      </w:pPr>
      <w:r>
        <w:rPr>
          <w:rStyle w:val="a7"/>
          <w:rFonts w:hint="eastAsia"/>
        </w:rPr>
        <w:t>昆生环官函</w:t>
      </w:r>
      <w:r>
        <w:rPr>
          <w:rStyle w:val="a7"/>
          <w:rFonts w:ascii="仿宋_GB2312" w:hint="eastAsia"/>
        </w:rPr>
        <w:t>〔2019〕4</w:t>
      </w:r>
      <w:bookmarkStart w:id="0" w:name="_GoBack"/>
      <w:bookmarkEnd w:id="0"/>
      <w:r>
        <w:rPr>
          <w:rStyle w:val="a7"/>
          <w:rFonts w:ascii="仿宋_GB2312" w:hint="eastAsia"/>
        </w:rPr>
        <w:t>号</w:t>
      </w:r>
      <w:r>
        <w:rPr>
          <w:rStyle w:val="a7"/>
          <w:rFonts w:hint="eastAsia"/>
        </w:rPr>
        <w:t xml:space="preserve">                  </w:t>
      </w:r>
      <w:r w:rsidR="005B5274">
        <w:rPr>
          <w:rStyle w:val="a7"/>
          <w:rFonts w:hint="eastAsia"/>
        </w:rPr>
        <w:t xml:space="preserve"> </w:t>
      </w:r>
    </w:p>
    <w:p w:rsidR="008007EB" w:rsidRDefault="00D73650">
      <w:pPr>
        <w:spacing w:line="560" w:lineRule="exact"/>
        <w:ind w:rightChars="-244" w:right="-512"/>
        <w:rPr>
          <w:b/>
          <w:color w:val="FF0000"/>
        </w:rPr>
      </w:pPr>
      <w:r>
        <w:rPr>
          <w:b/>
          <w:color w:val="FF0000"/>
        </w:rPr>
        <w:pict>
          <v:line id="_x0000_s2050" style="position:absolute;left:0;text-align:left;z-index:251658240" from="0,2.35pt" to="445.05pt,2.35pt" strokecolor="red" strokeweight="1.5pt"/>
        </w:pict>
      </w:r>
    </w:p>
    <w:p w:rsidR="008007EB" w:rsidRDefault="008007EB">
      <w:pPr>
        <w:spacing w:line="560" w:lineRule="exact"/>
        <w:ind w:rightChars="-244" w:right="-512"/>
        <w:rPr>
          <w:rFonts w:ascii="方正小标宋简体" w:eastAsia="方正小标宋简体"/>
          <w:szCs w:val="21"/>
        </w:rPr>
      </w:pPr>
    </w:p>
    <w:p w:rsidR="008007EB" w:rsidRDefault="000D7E3C">
      <w:pPr>
        <w:spacing w:line="360" w:lineRule="auto"/>
        <w:jc w:val="center"/>
        <w:rPr>
          <w:rFonts w:ascii="方正小标宋_GBK" w:eastAsia="方正小标宋_GBK"/>
          <w:spacing w:val="-8"/>
          <w:sz w:val="44"/>
          <w:szCs w:val="44"/>
        </w:rPr>
      </w:pPr>
      <w:r>
        <w:rPr>
          <w:rFonts w:ascii="方正小标宋_GBK" w:eastAsia="方正小标宋_GBK" w:hint="eastAsia"/>
          <w:spacing w:val="-8"/>
          <w:sz w:val="44"/>
          <w:szCs w:val="44"/>
        </w:rPr>
        <w:t>关于政协昆明市官渡区第九届委员会</w:t>
      </w:r>
      <w:r>
        <w:rPr>
          <w:rFonts w:ascii="方正小标宋_GBK" w:eastAsia="方正小标宋_GBK" w:hAnsi="黑体" w:hint="eastAsia"/>
          <w:spacing w:val="-20"/>
          <w:sz w:val="44"/>
          <w:szCs w:val="44"/>
        </w:rPr>
        <w:t>第三次会议</w:t>
      </w:r>
      <w:r>
        <w:rPr>
          <w:rFonts w:ascii="方正小标宋_GBK" w:eastAsia="方正小标宋_GBK" w:hAnsi="黑体" w:hint="eastAsia"/>
          <w:sz w:val="44"/>
          <w:szCs w:val="44"/>
        </w:rPr>
        <w:t>第93076号</w:t>
      </w:r>
      <w:r>
        <w:rPr>
          <w:rFonts w:ascii="方正小标宋_GBK" w:eastAsia="方正小标宋_GBK" w:hint="eastAsia"/>
          <w:spacing w:val="-8"/>
          <w:sz w:val="44"/>
          <w:szCs w:val="44"/>
        </w:rPr>
        <w:t>提案办理情况的复函</w:t>
      </w:r>
    </w:p>
    <w:p w:rsidR="008007EB" w:rsidRDefault="008007EB">
      <w:pPr>
        <w:spacing w:line="360" w:lineRule="auto"/>
        <w:rPr>
          <w:rFonts w:ascii="楷体_GB2312" w:eastAsia="楷体_GB2312" w:hAnsi="黑体"/>
          <w:sz w:val="32"/>
          <w:szCs w:val="32"/>
        </w:rPr>
      </w:pPr>
    </w:p>
    <w:p w:rsidR="008007EB" w:rsidRDefault="000D7E3C">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张国喜</w:t>
      </w:r>
      <w:r>
        <w:rPr>
          <w:rFonts w:ascii="仿宋_GB2312" w:eastAsia="仿宋_GB2312" w:hAnsi="仿宋_GB2312" w:cs="仿宋_GB2312" w:hint="eastAsia"/>
          <w:color w:val="000000"/>
          <w:sz w:val="32"/>
          <w:szCs w:val="32"/>
        </w:rPr>
        <w:t>委员:</w:t>
      </w:r>
    </w:p>
    <w:p w:rsidR="008007EB" w:rsidRDefault="000D7E3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您在</w:t>
      </w:r>
      <w:r>
        <w:rPr>
          <w:rFonts w:ascii="仿宋_GB2312" w:eastAsia="仿宋_GB2312" w:hint="eastAsia"/>
          <w:sz w:val="32"/>
          <w:szCs w:val="32"/>
        </w:rPr>
        <w:t>政协昆明市官渡区第九届委员会</w:t>
      </w:r>
      <w:r>
        <w:rPr>
          <w:rFonts w:ascii="仿宋_GB2312" w:eastAsia="仿宋_GB2312" w:hAnsi="黑体" w:hint="eastAsia"/>
          <w:sz w:val="32"/>
          <w:szCs w:val="32"/>
        </w:rPr>
        <w:t>第三次会议第93076号</w:t>
      </w:r>
      <w:r>
        <w:rPr>
          <w:rFonts w:ascii="仿宋_GB2312" w:eastAsia="仿宋_GB2312" w:hint="eastAsia"/>
          <w:sz w:val="32"/>
          <w:szCs w:val="32"/>
        </w:rPr>
        <w:t>提案</w:t>
      </w:r>
      <w:r>
        <w:rPr>
          <w:rFonts w:ascii="仿宋_GB2312" w:eastAsia="仿宋_GB2312" w:hAnsi="仿宋_GB2312" w:cs="仿宋_GB2312" w:hint="eastAsia"/>
          <w:sz w:val="32"/>
          <w:szCs w:val="32"/>
        </w:rPr>
        <w:t>《关于官渡区打赢蓝天保卫战的建议》已</w:t>
      </w:r>
      <w:r>
        <w:rPr>
          <w:rFonts w:ascii="仿宋_GB2312" w:eastAsia="仿宋_GB2312" w:hint="eastAsia"/>
          <w:sz w:val="32"/>
          <w:szCs w:val="32"/>
        </w:rPr>
        <w:t>交由我局办理，现答复如下：</w:t>
      </w:r>
    </w:p>
    <w:p w:rsidR="008007EB" w:rsidRDefault="000D7E3C">
      <w:pPr>
        <w:spacing w:line="560" w:lineRule="exact"/>
        <w:ind w:firstLineChars="200" w:firstLine="640"/>
        <w:rPr>
          <w:rFonts w:eastAsia="黑体"/>
          <w:sz w:val="32"/>
          <w:szCs w:val="32"/>
        </w:rPr>
      </w:pPr>
      <w:r>
        <w:rPr>
          <w:rFonts w:eastAsia="黑体"/>
          <w:sz w:val="32"/>
          <w:szCs w:val="32"/>
        </w:rPr>
        <w:t>一、官渡区空气质量状况通报</w:t>
      </w:r>
    </w:p>
    <w:p w:rsidR="008007EB" w:rsidRDefault="000D7E3C">
      <w:pPr>
        <w:spacing w:line="560" w:lineRule="exact"/>
        <w:ind w:firstLineChars="200" w:firstLine="640"/>
        <w:rPr>
          <w:rFonts w:ascii="仿宋_GB2312" w:eastAsia="仿宋_GB2312"/>
          <w:sz w:val="32"/>
          <w:szCs w:val="32"/>
        </w:rPr>
      </w:pP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hint="eastAsia"/>
          <w:sz w:val="32"/>
          <w:szCs w:val="32"/>
        </w:rPr>
        <w:t>6</w:t>
      </w:r>
      <w:r>
        <w:rPr>
          <w:rFonts w:eastAsia="仿宋_GB2312"/>
          <w:sz w:val="32"/>
          <w:szCs w:val="32"/>
        </w:rPr>
        <w:t>月</w:t>
      </w:r>
      <w:r>
        <w:rPr>
          <w:rFonts w:eastAsia="仿宋_GB2312" w:hint="eastAsia"/>
          <w:sz w:val="32"/>
          <w:szCs w:val="32"/>
        </w:rPr>
        <w:t>1</w:t>
      </w:r>
      <w:r>
        <w:rPr>
          <w:rFonts w:eastAsia="仿宋_GB2312"/>
          <w:sz w:val="32"/>
          <w:szCs w:val="32"/>
        </w:rPr>
        <w:t>日，关上环境空气</w:t>
      </w:r>
      <w:proofErr w:type="gramStart"/>
      <w:r>
        <w:rPr>
          <w:rFonts w:eastAsia="仿宋_GB2312"/>
          <w:sz w:val="32"/>
          <w:szCs w:val="32"/>
        </w:rPr>
        <w:t>质量国控</w:t>
      </w:r>
      <w:proofErr w:type="gramEnd"/>
      <w:r>
        <w:rPr>
          <w:rFonts w:eastAsia="仿宋_GB2312"/>
          <w:sz w:val="32"/>
          <w:szCs w:val="32"/>
        </w:rPr>
        <w:t>监测点</w:t>
      </w:r>
      <w:r>
        <w:rPr>
          <w:rFonts w:eastAsia="仿宋_GB2312"/>
          <w:sz w:val="32"/>
          <w:szCs w:val="32"/>
        </w:rPr>
        <w:lastRenderedPageBreak/>
        <w:t>应监测天数为</w:t>
      </w:r>
      <w:r>
        <w:rPr>
          <w:rFonts w:eastAsia="仿宋_GB2312" w:hint="eastAsia"/>
          <w:sz w:val="32"/>
          <w:szCs w:val="32"/>
        </w:rPr>
        <w:t>152</w:t>
      </w:r>
      <w:r>
        <w:rPr>
          <w:rFonts w:eastAsia="仿宋_GB2312"/>
          <w:sz w:val="32"/>
          <w:szCs w:val="32"/>
        </w:rPr>
        <w:t>天，有效监测</w:t>
      </w:r>
      <w:r>
        <w:rPr>
          <w:rFonts w:eastAsia="仿宋_GB2312" w:hint="eastAsia"/>
          <w:sz w:val="32"/>
          <w:szCs w:val="32"/>
        </w:rPr>
        <w:t>144</w:t>
      </w:r>
      <w:r>
        <w:rPr>
          <w:rFonts w:eastAsia="仿宋_GB2312"/>
          <w:sz w:val="32"/>
          <w:szCs w:val="32"/>
        </w:rPr>
        <w:t>天。其中：优级</w:t>
      </w:r>
      <w:r>
        <w:rPr>
          <w:rFonts w:eastAsia="仿宋_GB2312" w:hint="eastAsia"/>
          <w:sz w:val="32"/>
          <w:szCs w:val="32"/>
        </w:rPr>
        <w:t>42</w:t>
      </w:r>
      <w:r>
        <w:rPr>
          <w:rFonts w:eastAsia="仿宋_GB2312"/>
          <w:sz w:val="32"/>
          <w:szCs w:val="32"/>
        </w:rPr>
        <w:t>天，良好</w:t>
      </w:r>
      <w:r>
        <w:rPr>
          <w:rFonts w:eastAsia="仿宋_GB2312" w:hint="eastAsia"/>
          <w:sz w:val="32"/>
          <w:szCs w:val="32"/>
        </w:rPr>
        <w:t>96</w:t>
      </w:r>
      <w:r>
        <w:rPr>
          <w:rFonts w:eastAsia="仿宋_GB2312"/>
          <w:sz w:val="32"/>
          <w:szCs w:val="32"/>
        </w:rPr>
        <w:t>天，轻度污染</w:t>
      </w:r>
      <w:r>
        <w:rPr>
          <w:rFonts w:eastAsia="仿宋_GB2312" w:hint="eastAsia"/>
          <w:sz w:val="32"/>
          <w:szCs w:val="32"/>
        </w:rPr>
        <w:t>6</w:t>
      </w:r>
      <w:r>
        <w:rPr>
          <w:rFonts w:eastAsia="仿宋_GB2312"/>
          <w:sz w:val="32"/>
          <w:szCs w:val="32"/>
        </w:rPr>
        <w:t>天（</w:t>
      </w:r>
      <w:r>
        <w:rPr>
          <w:rFonts w:eastAsia="仿宋_GB2312"/>
          <w:sz w:val="32"/>
          <w:szCs w:val="32"/>
        </w:rPr>
        <w:t>4</w:t>
      </w:r>
      <w:r>
        <w:rPr>
          <w:rFonts w:eastAsia="仿宋_GB2312"/>
          <w:sz w:val="32"/>
          <w:szCs w:val="32"/>
        </w:rPr>
        <w:t>月</w:t>
      </w:r>
      <w:r>
        <w:rPr>
          <w:rFonts w:eastAsia="仿宋_GB2312"/>
          <w:sz w:val="32"/>
          <w:szCs w:val="32"/>
        </w:rPr>
        <w:t>1</w:t>
      </w:r>
      <w:r>
        <w:rPr>
          <w:rFonts w:eastAsia="仿宋_GB2312"/>
          <w:sz w:val="32"/>
          <w:szCs w:val="32"/>
        </w:rPr>
        <w:t>日为境外污染物输送，污染指数为</w:t>
      </w:r>
      <w:r>
        <w:rPr>
          <w:rFonts w:eastAsia="仿宋_GB2312"/>
          <w:sz w:val="32"/>
          <w:szCs w:val="32"/>
        </w:rPr>
        <w:t>PM2.5</w:t>
      </w:r>
      <w:r>
        <w:rPr>
          <w:rFonts w:eastAsia="仿宋_GB2312"/>
          <w:sz w:val="32"/>
          <w:szCs w:val="32"/>
        </w:rPr>
        <w:t>；</w:t>
      </w:r>
      <w:r>
        <w:rPr>
          <w:rFonts w:eastAsia="仿宋_GB2312" w:hint="eastAsia"/>
          <w:sz w:val="32"/>
          <w:szCs w:val="32"/>
        </w:rPr>
        <w:t>4</w:t>
      </w:r>
      <w:r>
        <w:rPr>
          <w:rFonts w:eastAsia="仿宋_GB2312" w:hint="eastAsia"/>
          <w:sz w:val="32"/>
          <w:szCs w:val="32"/>
        </w:rPr>
        <w:t>月</w:t>
      </w:r>
      <w:r>
        <w:rPr>
          <w:rFonts w:eastAsia="仿宋_GB2312"/>
          <w:sz w:val="32"/>
          <w:szCs w:val="32"/>
        </w:rPr>
        <w:t>21</w:t>
      </w:r>
      <w:r>
        <w:rPr>
          <w:rFonts w:eastAsia="仿宋_GB2312"/>
          <w:sz w:val="32"/>
          <w:szCs w:val="32"/>
        </w:rPr>
        <w:t>、</w:t>
      </w:r>
      <w:r>
        <w:rPr>
          <w:rFonts w:eastAsia="仿宋_GB2312"/>
          <w:sz w:val="32"/>
          <w:szCs w:val="32"/>
        </w:rPr>
        <w:t>22</w:t>
      </w:r>
      <w:r>
        <w:rPr>
          <w:rFonts w:eastAsia="仿宋_GB2312"/>
          <w:sz w:val="32"/>
          <w:szCs w:val="32"/>
        </w:rPr>
        <w:t>、</w:t>
      </w:r>
      <w:r>
        <w:rPr>
          <w:rFonts w:eastAsia="仿宋_GB2312"/>
          <w:sz w:val="32"/>
          <w:szCs w:val="32"/>
        </w:rPr>
        <w:t>24</w:t>
      </w:r>
      <w:r>
        <w:rPr>
          <w:rFonts w:eastAsia="仿宋_GB2312"/>
          <w:sz w:val="32"/>
          <w:szCs w:val="32"/>
        </w:rPr>
        <w:t>、</w:t>
      </w:r>
      <w:r>
        <w:rPr>
          <w:rFonts w:eastAsia="仿宋_GB2312"/>
          <w:sz w:val="32"/>
          <w:szCs w:val="32"/>
        </w:rPr>
        <w:t>25</w:t>
      </w:r>
      <w:r>
        <w:rPr>
          <w:rFonts w:eastAsia="仿宋_GB2312"/>
          <w:sz w:val="32"/>
          <w:szCs w:val="32"/>
        </w:rPr>
        <w:t>、</w:t>
      </w:r>
      <w:r>
        <w:rPr>
          <w:rFonts w:eastAsia="仿宋_GB2312"/>
          <w:sz w:val="32"/>
          <w:szCs w:val="32"/>
        </w:rPr>
        <w:t>26</w:t>
      </w:r>
      <w:r>
        <w:rPr>
          <w:rFonts w:eastAsia="仿宋_GB2312"/>
          <w:sz w:val="32"/>
          <w:szCs w:val="32"/>
        </w:rPr>
        <w:t>日为臭氧超标），优良率为</w:t>
      </w:r>
      <w:r>
        <w:rPr>
          <w:rFonts w:eastAsia="仿宋_GB2312"/>
          <w:sz w:val="32"/>
          <w:szCs w:val="32"/>
        </w:rPr>
        <w:t>9</w:t>
      </w:r>
      <w:r>
        <w:rPr>
          <w:rFonts w:eastAsia="仿宋_GB2312" w:hint="eastAsia"/>
          <w:sz w:val="32"/>
          <w:szCs w:val="32"/>
        </w:rPr>
        <w:t>5.8</w:t>
      </w:r>
      <w:r>
        <w:rPr>
          <w:rFonts w:eastAsia="仿宋_GB2312"/>
          <w:sz w:val="32"/>
          <w:szCs w:val="32"/>
        </w:rPr>
        <w:t>%</w:t>
      </w:r>
      <w:r>
        <w:rPr>
          <w:rFonts w:eastAsia="仿宋_GB2312"/>
          <w:sz w:val="32"/>
          <w:szCs w:val="32"/>
        </w:rPr>
        <w:t>。可吸入颗粒物（</w:t>
      </w:r>
      <w:r>
        <w:rPr>
          <w:rFonts w:eastAsia="仿宋_GB2312"/>
          <w:sz w:val="32"/>
          <w:szCs w:val="32"/>
        </w:rPr>
        <w:t>PM10</w:t>
      </w:r>
      <w:r>
        <w:rPr>
          <w:rFonts w:eastAsia="仿宋_GB2312"/>
          <w:sz w:val="32"/>
          <w:szCs w:val="32"/>
        </w:rPr>
        <w:t>）浓度均值为</w:t>
      </w:r>
      <w:r>
        <w:rPr>
          <w:rFonts w:eastAsia="仿宋_GB2312"/>
          <w:sz w:val="32"/>
          <w:szCs w:val="32"/>
        </w:rPr>
        <w:t>5</w:t>
      </w:r>
      <w:r>
        <w:rPr>
          <w:rFonts w:eastAsia="仿宋_GB2312" w:hint="eastAsia"/>
          <w:sz w:val="32"/>
          <w:szCs w:val="32"/>
        </w:rPr>
        <w:t>4.8</w:t>
      </w:r>
      <w:r>
        <w:rPr>
          <w:rFonts w:eastAsia="仿宋_GB2312"/>
          <w:bCs/>
          <w:sz w:val="32"/>
          <w:szCs w:val="32"/>
        </w:rPr>
        <w:t>微克</w:t>
      </w:r>
      <w:r>
        <w:rPr>
          <w:rFonts w:eastAsia="仿宋_GB2312"/>
          <w:bCs/>
          <w:sz w:val="32"/>
          <w:szCs w:val="32"/>
        </w:rPr>
        <w:t>/</w:t>
      </w:r>
      <w:r>
        <w:rPr>
          <w:rFonts w:eastAsia="仿宋_GB2312"/>
          <w:bCs/>
          <w:sz w:val="32"/>
          <w:szCs w:val="32"/>
        </w:rPr>
        <w:t>立方米，</w:t>
      </w:r>
      <w:r>
        <w:rPr>
          <w:rFonts w:eastAsia="仿宋_GB2312"/>
          <w:sz w:val="32"/>
          <w:szCs w:val="32"/>
        </w:rPr>
        <w:t>细颗粒物（</w:t>
      </w:r>
      <w:r>
        <w:rPr>
          <w:rFonts w:eastAsia="仿宋_GB2312"/>
          <w:sz w:val="32"/>
          <w:szCs w:val="32"/>
        </w:rPr>
        <w:t>PM2.5</w:t>
      </w:r>
      <w:r>
        <w:rPr>
          <w:rFonts w:eastAsia="仿宋_GB2312"/>
          <w:sz w:val="32"/>
          <w:szCs w:val="32"/>
        </w:rPr>
        <w:t>）浓度均值为</w:t>
      </w:r>
      <w:r>
        <w:rPr>
          <w:rFonts w:eastAsia="仿宋_GB2312"/>
          <w:sz w:val="32"/>
          <w:szCs w:val="32"/>
        </w:rPr>
        <w:t>2</w:t>
      </w:r>
      <w:r>
        <w:rPr>
          <w:rFonts w:eastAsia="仿宋_GB2312" w:hint="eastAsia"/>
          <w:sz w:val="32"/>
          <w:szCs w:val="32"/>
        </w:rPr>
        <w:t>8.7</w:t>
      </w:r>
      <w:r>
        <w:rPr>
          <w:rFonts w:eastAsia="仿宋_GB2312"/>
          <w:bCs/>
          <w:sz w:val="32"/>
          <w:szCs w:val="32"/>
        </w:rPr>
        <w:t>微克</w:t>
      </w:r>
      <w:r>
        <w:rPr>
          <w:rFonts w:eastAsia="仿宋_GB2312"/>
          <w:bCs/>
          <w:sz w:val="32"/>
          <w:szCs w:val="32"/>
        </w:rPr>
        <w:t>/</w:t>
      </w:r>
      <w:r>
        <w:rPr>
          <w:rFonts w:eastAsia="仿宋_GB2312"/>
          <w:bCs/>
          <w:sz w:val="32"/>
          <w:szCs w:val="32"/>
        </w:rPr>
        <w:t>立方米</w:t>
      </w:r>
      <w:r>
        <w:rPr>
          <w:rFonts w:eastAsia="仿宋_GB2312" w:hint="eastAsia"/>
          <w:bCs/>
          <w:sz w:val="32"/>
          <w:szCs w:val="32"/>
        </w:rPr>
        <w:t>。</w:t>
      </w:r>
    </w:p>
    <w:p w:rsidR="008007EB" w:rsidRDefault="000D7E3C">
      <w:pPr>
        <w:pStyle w:val="Bodytext30"/>
        <w:shd w:val="clear" w:color="auto" w:fill="auto"/>
        <w:tabs>
          <w:tab w:val="left" w:pos="1346"/>
        </w:tabs>
        <w:spacing w:after="0" w:line="560" w:lineRule="exact"/>
        <w:ind w:firstLine="700"/>
        <w:rPr>
          <w:rFonts w:ascii="Times New Roman" w:eastAsia="Times New Roman" w:hAnsi="Times New Roman"/>
          <w:sz w:val="24"/>
        </w:rPr>
      </w:pPr>
      <w:r>
        <w:rPr>
          <w:rFonts w:ascii="黑体" w:eastAsia="黑体" w:hAnsi="黑体" w:cs="宋体" w:hint="eastAsia"/>
          <w:color w:val="000000"/>
          <w:sz w:val="32"/>
          <w:szCs w:val="32"/>
          <w:lang w:val="zh-CN" w:bidi="zh-CN"/>
        </w:rPr>
        <w:t>二、工作开展情况</w:t>
      </w:r>
    </w:p>
    <w:p w:rsidR="008007EB" w:rsidRDefault="000D7E3C">
      <w:pPr>
        <w:spacing w:line="560" w:lineRule="exact"/>
        <w:ind w:left="120" w:right="300" w:firstLineChars="200" w:firstLine="640"/>
        <w:rPr>
          <w:rFonts w:eastAsia="仿宋_GB2312"/>
          <w:sz w:val="32"/>
          <w:szCs w:val="32"/>
        </w:rPr>
      </w:pPr>
      <w:bookmarkStart w:id="1" w:name="page2"/>
      <w:bookmarkEnd w:id="1"/>
      <w:r>
        <w:rPr>
          <w:rFonts w:ascii="仿宋_GB2312" w:eastAsia="仿宋_GB2312" w:hAnsi="Arial" w:cs="仿宋_GB2312" w:hint="eastAsia"/>
          <w:kern w:val="0"/>
          <w:sz w:val="32"/>
          <w:szCs w:val="32"/>
        </w:rPr>
        <w:t>一是充分发挥官渡区大气污染防治工作指挥部办公室的监督和监管效能。</w:t>
      </w:r>
      <w:r>
        <w:rPr>
          <w:rFonts w:eastAsia="仿宋_GB2312" w:hint="eastAsia"/>
          <w:sz w:val="32"/>
          <w:szCs w:val="32"/>
        </w:rPr>
        <w:t>市生态环境局官渡分局</w:t>
      </w:r>
      <w:r>
        <w:rPr>
          <w:rFonts w:eastAsia="仿宋_GB2312"/>
          <w:sz w:val="32"/>
          <w:szCs w:val="32"/>
        </w:rPr>
        <w:t>作为区大气污染防治指挥部办公室，认真传达市级污染防治领导小组各项会议精神，向区大气污染防治工作领导小组各成员单位发布预警、预报、通知、通报、督查督办</w:t>
      </w:r>
      <w:r>
        <w:rPr>
          <w:rFonts w:eastAsia="仿宋_GB2312"/>
          <w:sz w:val="32"/>
          <w:szCs w:val="32"/>
          <w:lang w:val="zh-CN"/>
        </w:rPr>
        <w:t>。</w:t>
      </w:r>
      <w:r>
        <w:rPr>
          <w:rFonts w:eastAsia="仿宋_GB2312"/>
          <w:sz w:val="32"/>
          <w:szCs w:val="32"/>
          <w:shd w:val="clear" w:color="auto" w:fill="FFFFFF"/>
        </w:rPr>
        <w:t>大气污染防治工作指挥部办公室召开会议</w:t>
      </w:r>
      <w:r>
        <w:rPr>
          <w:rFonts w:eastAsia="仿宋_GB2312" w:hint="eastAsia"/>
          <w:sz w:val="32"/>
          <w:szCs w:val="32"/>
          <w:shd w:val="clear" w:color="auto" w:fill="FFFFFF"/>
        </w:rPr>
        <w:t>20</w:t>
      </w:r>
      <w:r>
        <w:rPr>
          <w:rFonts w:eastAsia="仿宋_GB2312"/>
          <w:sz w:val="32"/>
          <w:szCs w:val="32"/>
          <w:shd w:val="clear" w:color="auto" w:fill="FFFFFF"/>
        </w:rPr>
        <w:t>次；</w:t>
      </w:r>
      <w:r>
        <w:rPr>
          <w:rFonts w:eastAsia="仿宋_GB2312"/>
          <w:sz w:val="32"/>
          <w:szCs w:val="32"/>
        </w:rPr>
        <w:t>下发督办通知</w:t>
      </w:r>
      <w:r>
        <w:rPr>
          <w:rFonts w:eastAsia="仿宋_GB2312" w:hint="eastAsia"/>
          <w:sz w:val="32"/>
          <w:szCs w:val="32"/>
        </w:rPr>
        <w:t>19</w:t>
      </w:r>
      <w:r>
        <w:rPr>
          <w:rFonts w:eastAsia="仿宋_GB2312"/>
          <w:sz w:val="32"/>
          <w:szCs w:val="32"/>
        </w:rPr>
        <w:t>件；</w:t>
      </w:r>
      <w:r>
        <w:rPr>
          <w:rFonts w:eastAsia="仿宋_GB2312"/>
          <w:sz w:val="32"/>
          <w:szCs w:val="32"/>
          <w:shd w:val="clear" w:color="auto" w:fill="FFFFFF"/>
        </w:rPr>
        <w:t>发布空气质量</w:t>
      </w:r>
      <w:r>
        <w:rPr>
          <w:rFonts w:eastAsia="仿宋_GB2312"/>
          <w:bCs/>
          <w:sz w:val="32"/>
          <w:szCs w:val="32"/>
        </w:rPr>
        <w:t>黄色（</w:t>
      </w:r>
      <w:r>
        <w:rPr>
          <w:rFonts w:eastAsia="仿宋_GB2312"/>
          <w:bCs/>
          <w:sz w:val="32"/>
          <w:szCs w:val="32"/>
        </w:rPr>
        <w:t>Ⅲ</w:t>
      </w:r>
      <w:r>
        <w:rPr>
          <w:rFonts w:eastAsia="仿宋_GB2312"/>
          <w:bCs/>
          <w:sz w:val="32"/>
          <w:szCs w:val="32"/>
        </w:rPr>
        <w:t>级）</w:t>
      </w:r>
      <w:r>
        <w:rPr>
          <w:rFonts w:eastAsia="仿宋_GB2312"/>
          <w:sz w:val="32"/>
          <w:szCs w:val="32"/>
        </w:rPr>
        <w:t>预警</w:t>
      </w:r>
      <w:r>
        <w:rPr>
          <w:rFonts w:eastAsia="仿宋_GB2312" w:hint="eastAsia"/>
          <w:sz w:val="32"/>
          <w:szCs w:val="32"/>
        </w:rPr>
        <w:t>8</w:t>
      </w:r>
      <w:r>
        <w:rPr>
          <w:rFonts w:eastAsia="仿宋_GB2312"/>
          <w:sz w:val="32"/>
          <w:szCs w:val="32"/>
        </w:rPr>
        <w:t>次，编写会议纪要</w:t>
      </w:r>
      <w:r>
        <w:rPr>
          <w:rFonts w:eastAsia="仿宋_GB2312" w:hint="eastAsia"/>
          <w:sz w:val="32"/>
          <w:szCs w:val="32"/>
        </w:rPr>
        <w:t>11</w:t>
      </w:r>
      <w:r>
        <w:rPr>
          <w:rFonts w:eastAsia="仿宋_GB2312"/>
          <w:sz w:val="32"/>
          <w:szCs w:val="32"/>
        </w:rPr>
        <w:t>期；编写、上报月报</w:t>
      </w:r>
      <w:r>
        <w:rPr>
          <w:rFonts w:eastAsia="仿宋_GB2312"/>
          <w:sz w:val="32"/>
          <w:szCs w:val="32"/>
        </w:rPr>
        <w:t>1</w:t>
      </w:r>
      <w:r>
        <w:rPr>
          <w:rFonts w:eastAsia="仿宋_GB2312" w:hint="eastAsia"/>
          <w:sz w:val="32"/>
          <w:szCs w:val="32"/>
        </w:rPr>
        <w:t>0</w:t>
      </w:r>
      <w:r>
        <w:rPr>
          <w:rFonts w:eastAsia="仿宋_GB2312"/>
          <w:sz w:val="32"/>
          <w:szCs w:val="32"/>
        </w:rPr>
        <w:t>次。</w:t>
      </w:r>
    </w:p>
    <w:p w:rsidR="008007EB" w:rsidRDefault="000D7E3C">
      <w:pPr>
        <w:spacing w:line="560" w:lineRule="exact"/>
        <w:ind w:left="120" w:right="300" w:firstLineChars="200" w:firstLine="640"/>
        <w:rPr>
          <w:rFonts w:ascii="仿宋_GB2312" w:eastAsia="仿宋_GB2312" w:hAnsi="Arial" w:cs="仿宋_GB2312"/>
          <w:kern w:val="0"/>
          <w:sz w:val="32"/>
          <w:szCs w:val="32"/>
        </w:rPr>
      </w:pPr>
      <w:r>
        <w:rPr>
          <w:rFonts w:eastAsia="仿宋_GB2312" w:hint="eastAsia"/>
          <w:sz w:val="32"/>
          <w:szCs w:val="32"/>
        </w:rPr>
        <w:t>二是</w:t>
      </w:r>
      <w:r>
        <w:rPr>
          <w:rFonts w:ascii="仿宋_GB2312" w:eastAsia="仿宋_GB2312" w:hAnsi="Arial" w:cs="仿宋_GB2312" w:hint="eastAsia"/>
          <w:kern w:val="0"/>
          <w:sz w:val="32"/>
          <w:szCs w:val="32"/>
        </w:rPr>
        <w:t>区气象局已纳入指挥部办公室，每</w:t>
      </w:r>
      <w:proofErr w:type="gramStart"/>
      <w:r>
        <w:rPr>
          <w:rFonts w:ascii="仿宋_GB2312" w:eastAsia="仿宋_GB2312" w:hAnsi="Arial" w:cs="仿宋_GB2312" w:hint="eastAsia"/>
          <w:kern w:val="0"/>
          <w:sz w:val="32"/>
          <w:szCs w:val="32"/>
        </w:rPr>
        <w:t>周发布</w:t>
      </w:r>
      <w:proofErr w:type="gramEnd"/>
      <w:r>
        <w:rPr>
          <w:rFonts w:ascii="仿宋_GB2312" w:eastAsia="仿宋_GB2312" w:hAnsi="Arial" w:cs="仿宋_GB2312" w:hint="eastAsia"/>
          <w:kern w:val="0"/>
          <w:sz w:val="32"/>
          <w:szCs w:val="32"/>
        </w:rPr>
        <w:t>《官渡气象》周报。</w:t>
      </w:r>
    </w:p>
    <w:p w:rsidR="008007EB" w:rsidRDefault="000D7E3C">
      <w:pPr>
        <w:spacing w:line="560" w:lineRule="exact"/>
        <w:ind w:left="120" w:right="300" w:firstLineChars="200" w:firstLine="640"/>
        <w:rPr>
          <w:rFonts w:ascii="仿宋_GB2312" w:eastAsia="仿宋_GB2312" w:hAnsi="仿宋_GB2312" w:cs="仿宋_GB2312"/>
          <w:sz w:val="32"/>
          <w:szCs w:val="32"/>
        </w:rPr>
      </w:pPr>
      <w:r>
        <w:rPr>
          <w:rFonts w:ascii="仿宋_GB2312" w:eastAsia="仿宋_GB2312" w:hAnsi="Arial" w:cs="仿宋_GB2312" w:hint="eastAsia"/>
          <w:kern w:val="0"/>
          <w:sz w:val="32"/>
          <w:szCs w:val="32"/>
        </w:rPr>
        <w:t>三是</w:t>
      </w:r>
      <w:r>
        <w:rPr>
          <w:rFonts w:ascii="仿宋_GB2312" w:eastAsia="仿宋_GB2312" w:hAnsi="仿宋_GB2312" w:cs="仿宋_GB2312" w:hint="eastAsia"/>
          <w:sz w:val="32"/>
          <w:szCs w:val="32"/>
        </w:rPr>
        <w:t>区大气污染防治工作领导小组、区委目督办、区政府目督办将按《昆明市2018年大气污染防治工作考核办法》的相关要求对全区大气污染防治工作进行考核，定期公布考核结果，并适时根据考核结果对全区环境空气质量月污染指标控制性目标进行动态调整。区纪委将对考核未完成大气污染防治工作任务的单位（部门、街道），按照《官渡区大气污染防治问责办法》进行责任追究。</w:t>
      </w:r>
    </w:p>
    <w:p w:rsidR="008007EB" w:rsidRDefault="000D7E3C">
      <w:pPr>
        <w:spacing w:line="560" w:lineRule="exact"/>
        <w:ind w:left="120" w:right="300" w:firstLineChars="200" w:firstLine="640"/>
        <w:rPr>
          <w:rFonts w:eastAsia="仿宋_GB2312"/>
          <w:sz w:val="32"/>
          <w:szCs w:val="32"/>
        </w:rPr>
      </w:pPr>
      <w:r>
        <w:rPr>
          <w:rFonts w:ascii="仿宋_GB2312" w:eastAsia="仿宋_GB2312" w:hAnsi="仿宋_GB2312" w:cs="仿宋_GB2312" w:hint="eastAsia"/>
          <w:sz w:val="32"/>
          <w:szCs w:val="32"/>
        </w:rPr>
        <w:lastRenderedPageBreak/>
        <w:t>四是</w:t>
      </w:r>
      <w:r>
        <w:rPr>
          <w:rFonts w:eastAsia="仿宋_GB2312"/>
          <w:sz w:val="32"/>
          <w:szCs w:val="32"/>
        </w:rPr>
        <w:t>通过</w:t>
      </w:r>
      <w:r>
        <w:rPr>
          <w:rFonts w:eastAsia="仿宋_GB2312"/>
          <w:sz w:val="32"/>
          <w:szCs w:val="32"/>
        </w:rPr>
        <w:t>3D</w:t>
      </w:r>
      <w:r>
        <w:rPr>
          <w:rFonts w:eastAsia="仿宋_GB2312"/>
          <w:sz w:val="32"/>
          <w:szCs w:val="32"/>
        </w:rPr>
        <w:t>可视激光雷达可对几公里至几十公里范围内大气环境实时、快速监测，分析污染成因、监测区域与区域之间的空气污染迁移过程，污染分布、污染扩散情况等，判断污染点源位置，实时精准锁定污染源头</w:t>
      </w:r>
      <w:r>
        <w:rPr>
          <w:rFonts w:eastAsia="仿宋_GB2312" w:hint="eastAsia"/>
          <w:sz w:val="32"/>
          <w:szCs w:val="32"/>
        </w:rPr>
        <w:t>；</w:t>
      </w:r>
      <w:r>
        <w:rPr>
          <w:rFonts w:eastAsia="仿宋_GB2312"/>
          <w:sz w:val="32"/>
          <w:szCs w:val="32"/>
        </w:rPr>
        <w:t>官渡区</w:t>
      </w:r>
      <w:r>
        <w:rPr>
          <w:rFonts w:eastAsia="仿宋_GB2312"/>
          <w:sz w:val="32"/>
          <w:szCs w:val="32"/>
        </w:rPr>
        <w:t>7</w:t>
      </w:r>
      <w:r>
        <w:rPr>
          <w:rFonts w:eastAsia="仿宋_GB2312"/>
          <w:sz w:val="32"/>
          <w:szCs w:val="32"/>
        </w:rPr>
        <w:t>个空气自动站正常运维，及时发布信息，给大气污染防治工作提供了监管依据。</w:t>
      </w:r>
    </w:p>
    <w:p w:rsidR="008007EB" w:rsidRDefault="000D7E3C">
      <w:pPr>
        <w:spacing w:line="560" w:lineRule="exact"/>
        <w:ind w:left="120" w:right="300" w:firstLineChars="200" w:firstLine="640"/>
        <w:rPr>
          <w:rFonts w:eastAsia="仿宋_GB2312"/>
          <w:sz w:val="32"/>
          <w:szCs w:val="32"/>
        </w:rPr>
      </w:pPr>
      <w:r>
        <w:rPr>
          <w:rFonts w:eastAsia="仿宋_GB2312" w:hint="eastAsia"/>
          <w:sz w:val="32"/>
          <w:szCs w:val="32"/>
        </w:rPr>
        <w:t>五是</w:t>
      </w:r>
      <w:r>
        <w:rPr>
          <w:rFonts w:eastAsia="仿宋_GB2312"/>
          <w:sz w:val="32"/>
          <w:szCs w:val="32"/>
        </w:rPr>
        <w:t>全面排查拆迁</w:t>
      </w:r>
      <w:r>
        <w:rPr>
          <w:rFonts w:eastAsia="仿宋_GB2312"/>
          <w:color w:val="000000"/>
          <w:kern w:val="0"/>
          <w:sz w:val="32"/>
          <w:szCs w:val="32"/>
        </w:rPr>
        <w:t>、</w:t>
      </w:r>
      <w:r>
        <w:rPr>
          <w:rFonts w:eastAsia="仿宋_GB2312"/>
          <w:sz w:val="32"/>
          <w:szCs w:val="32"/>
        </w:rPr>
        <w:t>地铁施工工地，严格执行</w:t>
      </w:r>
      <w:r>
        <w:rPr>
          <w:rFonts w:eastAsia="仿宋_GB2312"/>
          <w:sz w:val="32"/>
          <w:szCs w:val="32"/>
        </w:rPr>
        <w:t>“</w:t>
      </w:r>
      <w:r>
        <w:rPr>
          <w:rFonts w:eastAsia="仿宋_GB2312"/>
          <w:sz w:val="32"/>
          <w:szCs w:val="32"/>
        </w:rPr>
        <w:t>六个百分百</w:t>
      </w:r>
      <w:r>
        <w:rPr>
          <w:rFonts w:eastAsia="仿宋_GB2312"/>
          <w:sz w:val="32"/>
          <w:szCs w:val="32"/>
        </w:rPr>
        <w:t>”</w:t>
      </w:r>
      <w:r>
        <w:rPr>
          <w:rFonts w:eastAsia="仿宋_GB2312"/>
          <w:sz w:val="32"/>
          <w:szCs w:val="32"/>
        </w:rPr>
        <w:t>控制建筑物拆除作业产生的扬尘，对已拆除工地实施</w:t>
      </w:r>
      <w:proofErr w:type="gramStart"/>
      <w:r>
        <w:rPr>
          <w:rFonts w:eastAsia="仿宋_GB2312"/>
          <w:sz w:val="32"/>
          <w:szCs w:val="32"/>
        </w:rPr>
        <w:t>洒水抑尘和</w:t>
      </w:r>
      <w:proofErr w:type="gramEnd"/>
      <w:r>
        <w:rPr>
          <w:rFonts w:eastAsia="仿宋_GB2312"/>
          <w:sz w:val="32"/>
          <w:szCs w:val="32"/>
        </w:rPr>
        <w:t>覆盖抑尘。针对拆迁工地扬尘管</w:t>
      </w:r>
      <w:proofErr w:type="gramStart"/>
      <w:r>
        <w:rPr>
          <w:rFonts w:eastAsia="仿宋_GB2312"/>
          <w:sz w:val="32"/>
          <w:szCs w:val="32"/>
        </w:rPr>
        <w:t>控</w:t>
      </w:r>
      <w:r>
        <w:rPr>
          <w:rFonts w:eastAsia="仿宋_GB2312" w:hint="eastAsia"/>
          <w:sz w:val="32"/>
          <w:szCs w:val="32"/>
        </w:rPr>
        <w:t>落实</w:t>
      </w:r>
      <w:proofErr w:type="gramEnd"/>
      <w:r>
        <w:rPr>
          <w:rFonts w:eastAsia="仿宋_GB2312" w:hint="eastAsia"/>
          <w:sz w:val="32"/>
          <w:szCs w:val="32"/>
        </w:rPr>
        <w:t>不到位</w:t>
      </w:r>
      <w:r>
        <w:rPr>
          <w:rFonts w:eastAsia="仿宋_GB2312"/>
          <w:sz w:val="32"/>
          <w:szCs w:val="32"/>
        </w:rPr>
        <w:t>，扬尘防控标准</w:t>
      </w:r>
      <w:r>
        <w:rPr>
          <w:rFonts w:eastAsia="仿宋_GB2312" w:hint="eastAsia"/>
          <w:sz w:val="32"/>
          <w:szCs w:val="32"/>
        </w:rPr>
        <w:t>不统一，</w:t>
      </w:r>
      <w:r>
        <w:rPr>
          <w:rFonts w:eastAsia="仿宋_GB2312"/>
          <w:sz w:val="32"/>
          <w:szCs w:val="32"/>
        </w:rPr>
        <w:t>措施</w:t>
      </w:r>
      <w:r>
        <w:rPr>
          <w:rFonts w:eastAsia="仿宋_GB2312" w:hint="eastAsia"/>
          <w:sz w:val="32"/>
          <w:szCs w:val="32"/>
        </w:rPr>
        <w:t>不规范</w:t>
      </w:r>
      <w:r>
        <w:rPr>
          <w:rFonts w:eastAsia="仿宋_GB2312"/>
          <w:sz w:val="32"/>
          <w:szCs w:val="32"/>
        </w:rPr>
        <w:t>的问题，尽快制定规范的拆迁工地扬尘防控标准，有效降低拆迁工地扬尘对大气环境质量的影响。</w:t>
      </w:r>
    </w:p>
    <w:p w:rsidR="008007EB" w:rsidRDefault="000D7E3C">
      <w:pPr>
        <w:spacing w:line="560" w:lineRule="exact"/>
        <w:ind w:left="120" w:right="300" w:firstLineChars="200" w:firstLine="640"/>
        <w:rPr>
          <w:rFonts w:eastAsia="仿宋_GB2312"/>
          <w:sz w:val="32"/>
          <w:szCs w:val="32"/>
        </w:rPr>
      </w:pPr>
      <w:r>
        <w:rPr>
          <w:rFonts w:eastAsia="仿宋_GB2312" w:hint="eastAsia"/>
          <w:sz w:val="32"/>
          <w:szCs w:val="32"/>
        </w:rPr>
        <w:t>六是</w:t>
      </w:r>
      <w:r>
        <w:rPr>
          <w:rFonts w:eastAsia="仿宋_GB2312"/>
          <w:sz w:val="32"/>
          <w:szCs w:val="32"/>
        </w:rPr>
        <w:t>区住建局联合</w:t>
      </w:r>
      <w:r>
        <w:rPr>
          <w:rFonts w:eastAsia="仿宋_GB2312" w:hint="eastAsia"/>
          <w:sz w:val="32"/>
          <w:szCs w:val="32"/>
        </w:rPr>
        <w:t>市生态环境局官渡分局</w:t>
      </w:r>
      <w:r>
        <w:rPr>
          <w:rFonts w:eastAsia="仿宋_GB2312"/>
          <w:sz w:val="32"/>
          <w:szCs w:val="32"/>
        </w:rPr>
        <w:t>、区综合执法局对辖区监管范围内施工的</w:t>
      </w:r>
      <w:r>
        <w:rPr>
          <w:rFonts w:eastAsia="仿宋_GB2312" w:hint="eastAsia"/>
          <w:sz w:val="32"/>
          <w:szCs w:val="32"/>
        </w:rPr>
        <w:t>121</w:t>
      </w:r>
      <w:r>
        <w:rPr>
          <w:rFonts w:eastAsia="仿宋_GB2312"/>
          <w:sz w:val="32"/>
          <w:szCs w:val="32"/>
        </w:rPr>
        <w:t>个项目逐一对施工现场</w:t>
      </w:r>
      <w:r>
        <w:rPr>
          <w:rFonts w:eastAsia="仿宋_GB2312"/>
          <w:sz w:val="32"/>
          <w:szCs w:val="32"/>
        </w:rPr>
        <w:t>“</w:t>
      </w:r>
      <w:r>
        <w:rPr>
          <w:rFonts w:eastAsia="仿宋_GB2312"/>
          <w:sz w:val="32"/>
          <w:szCs w:val="32"/>
        </w:rPr>
        <w:t>六个百分百</w:t>
      </w:r>
      <w:r>
        <w:rPr>
          <w:rFonts w:eastAsia="仿宋_GB2312"/>
          <w:sz w:val="32"/>
          <w:szCs w:val="32"/>
        </w:rPr>
        <w:t>”</w:t>
      </w:r>
      <w:r>
        <w:rPr>
          <w:rFonts w:eastAsia="仿宋_GB2312"/>
          <w:sz w:val="32"/>
          <w:szCs w:val="32"/>
        </w:rPr>
        <w:t>落实情况进行检查</w:t>
      </w:r>
      <w:r>
        <w:rPr>
          <w:rFonts w:eastAsia="仿宋_GB2312" w:hint="eastAsia"/>
          <w:sz w:val="32"/>
          <w:szCs w:val="32"/>
        </w:rPr>
        <w:t>，</w:t>
      </w:r>
      <w:r>
        <w:rPr>
          <w:rFonts w:eastAsia="仿宋_GB2312"/>
          <w:sz w:val="32"/>
          <w:szCs w:val="32"/>
        </w:rPr>
        <w:t>并对检查发现的问题下发限期整改通知书</w:t>
      </w:r>
      <w:r>
        <w:rPr>
          <w:rFonts w:eastAsia="仿宋_GB2312" w:hint="eastAsia"/>
          <w:sz w:val="32"/>
          <w:szCs w:val="32"/>
        </w:rPr>
        <w:t>，</w:t>
      </w:r>
      <w:r>
        <w:rPr>
          <w:rFonts w:eastAsia="仿宋_GB2312"/>
          <w:sz w:val="32"/>
          <w:szCs w:val="32"/>
        </w:rPr>
        <w:t>及时发现问题，及时整改问题。</w:t>
      </w:r>
    </w:p>
    <w:p w:rsidR="008007EB" w:rsidRDefault="000D7E3C">
      <w:pPr>
        <w:spacing w:line="560" w:lineRule="exact"/>
        <w:ind w:left="120" w:right="300" w:firstLineChars="200" w:firstLine="640"/>
        <w:rPr>
          <w:rFonts w:ascii="仿宋_GB2312" w:eastAsia="仿宋_GB2312" w:hAnsi="Arial" w:cs="仿宋_GB2312"/>
          <w:kern w:val="0"/>
          <w:sz w:val="32"/>
          <w:szCs w:val="32"/>
        </w:rPr>
      </w:pPr>
      <w:r>
        <w:rPr>
          <w:rFonts w:eastAsia="仿宋_GB2312" w:hint="eastAsia"/>
          <w:sz w:val="32"/>
          <w:szCs w:val="32"/>
        </w:rPr>
        <w:t>七是</w:t>
      </w:r>
      <w:r>
        <w:rPr>
          <w:rFonts w:ascii="仿宋_GB2312" w:eastAsia="仿宋_GB2312" w:hAnsi="Arial" w:cs="仿宋_GB2312" w:hint="eastAsia"/>
          <w:kern w:val="0"/>
          <w:sz w:val="32"/>
          <w:szCs w:val="32"/>
        </w:rPr>
        <w:t>昆明市生态环境局监测站建立了空气质量污染数据库，并对近三年空气污染的整体趋势进行科学研究。</w:t>
      </w:r>
    </w:p>
    <w:p w:rsidR="008007EB" w:rsidRDefault="000D7E3C">
      <w:pPr>
        <w:spacing w:line="560" w:lineRule="exact"/>
        <w:ind w:left="120" w:right="300" w:firstLineChars="200" w:firstLine="640"/>
        <w:rPr>
          <w:rFonts w:ascii="仿宋_GB2312" w:eastAsia="仿宋_GB2312" w:hAnsi="仿宋_GB2312" w:cs="仿宋_GB2312"/>
          <w:kern w:val="0"/>
          <w:sz w:val="32"/>
          <w:szCs w:val="32"/>
        </w:rPr>
      </w:pPr>
      <w:r>
        <w:rPr>
          <w:rFonts w:ascii="仿宋_GB2312" w:eastAsia="仿宋_GB2312" w:hAnsi="Arial" w:cs="仿宋_GB2312" w:hint="eastAsia"/>
          <w:kern w:val="0"/>
          <w:sz w:val="32"/>
          <w:szCs w:val="32"/>
        </w:rPr>
        <w:t>八是根据区气象局每</w:t>
      </w:r>
      <w:proofErr w:type="gramStart"/>
      <w:r>
        <w:rPr>
          <w:rFonts w:ascii="仿宋_GB2312" w:eastAsia="仿宋_GB2312" w:hAnsi="Arial" w:cs="仿宋_GB2312" w:hint="eastAsia"/>
          <w:kern w:val="0"/>
          <w:sz w:val="32"/>
          <w:szCs w:val="32"/>
        </w:rPr>
        <w:t>周发布</w:t>
      </w:r>
      <w:proofErr w:type="gramEnd"/>
      <w:r>
        <w:rPr>
          <w:rFonts w:ascii="仿宋_GB2312" w:eastAsia="仿宋_GB2312" w:hAnsi="Arial" w:cs="仿宋_GB2312" w:hint="eastAsia"/>
          <w:kern w:val="0"/>
          <w:sz w:val="32"/>
          <w:szCs w:val="32"/>
        </w:rPr>
        <w:t>的《官渡气象》周报，合理安排洒水喷雾工作。</w:t>
      </w:r>
      <w:r>
        <w:rPr>
          <w:rFonts w:eastAsia="仿宋_GB2312"/>
          <w:sz w:val="32"/>
          <w:szCs w:val="32"/>
        </w:rPr>
        <w:t>做好市政道路的清扫、洒水、冲洗、保洁，确保辖区主要干道保持湿润</w:t>
      </w:r>
      <w:r>
        <w:rPr>
          <w:rFonts w:eastAsia="仿宋_GB2312" w:hint="eastAsia"/>
          <w:sz w:val="32"/>
          <w:szCs w:val="32"/>
        </w:rPr>
        <w:t>。</w:t>
      </w:r>
      <w:r>
        <w:rPr>
          <w:rFonts w:eastAsia="仿宋_GB2312"/>
          <w:sz w:val="32"/>
          <w:szCs w:val="32"/>
        </w:rPr>
        <w:t>加强建筑垃圾（含渣土）的运输管理，合理规划运输路线，督促落实</w:t>
      </w:r>
      <w:r>
        <w:rPr>
          <w:rFonts w:eastAsia="仿宋_GB2312"/>
          <w:sz w:val="32"/>
          <w:szCs w:val="32"/>
        </w:rPr>
        <w:t>“</w:t>
      </w:r>
      <w:r>
        <w:rPr>
          <w:rFonts w:eastAsia="仿宋_GB2312"/>
          <w:sz w:val="32"/>
          <w:szCs w:val="32"/>
        </w:rPr>
        <w:t>三池</w:t>
      </w:r>
      <w:proofErr w:type="gramStart"/>
      <w:r>
        <w:rPr>
          <w:rFonts w:eastAsia="仿宋_GB2312"/>
          <w:sz w:val="32"/>
          <w:szCs w:val="32"/>
        </w:rPr>
        <w:t>一</w:t>
      </w:r>
      <w:proofErr w:type="gramEnd"/>
      <w:r>
        <w:rPr>
          <w:rFonts w:eastAsia="仿宋_GB2312"/>
          <w:sz w:val="32"/>
          <w:szCs w:val="32"/>
        </w:rPr>
        <w:t>设备</w:t>
      </w:r>
      <w:r>
        <w:rPr>
          <w:rFonts w:eastAsia="仿宋_GB2312"/>
          <w:sz w:val="32"/>
          <w:szCs w:val="32"/>
        </w:rPr>
        <w:t>”</w:t>
      </w:r>
      <w:r>
        <w:rPr>
          <w:rFonts w:eastAsia="仿宋_GB2312"/>
          <w:sz w:val="32"/>
          <w:szCs w:val="32"/>
        </w:rPr>
        <w:t>的运行，严</w:t>
      </w:r>
      <w:r>
        <w:rPr>
          <w:rFonts w:eastAsia="仿宋_GB2312"/>
          <w:sz w:val="32"/>
          <w:szCs w:val="32"/>
        </w:rPr>
        <w:lastRenderedPageBreak/>
        <w:t>查渣土运输过程中未按规定密闭、车身不洁等违规行为，</w:t>
      </w:r>
      <w:r>
        <w:rPr>
          <w:rFonts w:eastAsia="仿宋_GB2312" w:hint="eastAsia"/>
          <w:sz w:val="32"/>
          <w:szCs w:val="32"/>
        </w:rPr>
        <w:t>杜绝</w:t>
      </w:r>
      <w:r>
        <w:rPr>
          <w:rFonts w:eastAsia="仿宋_GB2312"/>
          <w:sz w:val="32"/>
          <w:szCs w:val="32"/>
        </w:rPr>
        <w:t>运输</w:t>
      </w:r>
      <w:r>
        <w:rPr>
          <w:rFonts w:eastAsia="仿宋_GB2312"/>
          <w:sz w:val="32"/>
          <w:szCs w:val="32"/>
        </w:rPr>
        <w:t>“</w:t>
      </w:r>
      <w:r>
        <w:rPr>
          <w:rFonts w:eastAsia="仿宋_GB2312"/>
          <w:sz w:val="32"/>
          <w:szCs w:val="32"/>
        </w:rPr>
        <w:t>泼、洒</w:t>
      </w:r>
      <w:r>
        <w:rPr>
          <w:rFonts w:eastAsia="仿宋_GB2312"/>
          <w:sz w:val="32"/>
          <w:szCs w:val="32"/>
        </w:rPr>
        <w:t>”</w:t>
      </w:r>
      <w:r>
        <w:rPr>
          <w:rFonts w:eastAsia="仿宋_GB2312"/>
          <w:sz w:val="32"/>
          <w:szCs w:val="32"/>
        </w:rPr>
        <w:t>污染路面行为。</w:t>
      </w:r>
      <w:r>
        <w:rPr>
          <w:rStyle w:val="a9"/>
          <w:rFonts w:ascii="Times New Roman" w:eastAsia="仿宋_GB2312" w:hAnsi="Times New Roman"/>
          <w:color w:val="auto"/>
        </w:rPr>
        <w:t>加大</w:t>
      </w:r>
      <w:r>
        <w:rPr>
          <w:rFonts w:eastAsia="仿宋_GB2312"/>
          <w:kern w:val="0"/>
          <w:sz w:val="32"/>
          <w:szCs w:val="32"/>
        </w:rPr>
        <w:t>公路运输扬尘污染防治工作，</w:t>
      </w:r>
      <w:r>
        <w:rPr>
          <w:rFonts w:ascii="仿宋_GB2312" w:eastAsia="仿宋_GB2312" w:hAnsi="仿宋_GB2312" w:cs="仿宋_GB2312" w:hint="eastAsia"/>
          <w:kern w:val="0"/>
          <w:sz w:val="32"/>
          <w:szCs w:val="32"/>
        </w:rPr>
        <w:t>及时修复破损路面，加强道路机械化作业力度，实施</w:t>
      </w:r>
      <w:proofErr w:type="gramStart"/>
      <w:r>
        <w:rPr>
          <w:rFonts w:ascii="仿宋_GB2312" w:eastAsia="仿宋_GB2312" w:hAnsi="仿宋_GB2312" w:cs="仿宋_GB2312" w:hint="eastAsia"/>
          <w:kern w:val="0"/>
          <w:sz w:val="32"/>
          <w:szCs w:val="32"/>
        </w:rPr>
        <w:t>降尘低尘</w:t>
      </w:r>
      <w:proofErr w:type="gramEnd"/>
      <w:r>
        <w:rPr>
          <w:rFonts w:ascii="仿宋_GB2312" w:eastAsia="仿宋_GB2312" w:hAnsi="仿宋_GB2312" w:cs="仿宋_GB2312" w:hint="eastAsia"/>
          <w:kern w:val="0"/>
          <w:sz w:val="32"/>
          <w:szCs w:val="32"/>
        </w:rPr>
        <w:t>作业，提高道路环境卫生质量；加强交通工程施工和道路运输监督管理，采取有效措施防治道路扬尘污染。</w:t>
      </w:r>
    </w:p>
    <w:p w:rsidR="008007EB" w:rsidRDefault="000D7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九是按照昆明市政府要求，雨季可吸入颗粒物（PM10）月均浓度控制在43微克/立方米以内，细颗粒物（PM2.5）月均浓度控制在22微克/立方米以内，二氧化氮（NO2）月均浓度控制在23微克/立方米以内，其它三项指标</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二氧化硫（SO2）月均浓度、一氧化碳（CO）95</w:t>
      </w:r>
      <w:proofErr w:type="gramStart"/>
      <w:r>
        <w:rPr>
          <w:rFonts w:ascii="仿宋_GB2312" w:eastAsia="仿宋_GB2312" w:hAnsi="仿宋_GB2312" w:cs="仿宋_GB2312" w:hint="eastAsia"/>
          <w:sz w:val="32"/>
          <w:szCs w:val="32"/>
        </w:rPr>
        <w:t>百</w:t>
      </w:r>
      <w:proofErr w:type="gramEnd"/>
      <w:r>
        <w:rPr>
          <w:rFonts w:ascii="仿宋_GB2312" w:eastAsia="仿宋_GB2312" w:hAnsi="仿宋_GB2312" w:cs="仿宋_GB2312" w:hint="eastAsia"/>
          <w:sz w:val="32"/>
          <w:szCs w:val="32"/>
        </w:rPr>
        <w:t>分位浓度、臭氧（O3）90</w:t>
      </w:r>
      <w:proofErr w:type="gramStart"/>
      <w:r>
        <w:rPr>
          <w:rFonts w:ascii="仿宋_GB2312" w:eastAsia="仿宋_GB2312" w:hAnsi="仿宋_GB2312" w:cs="仿宋_GB2312" w:hint="eastAsia"/>
          <w:sz w:val="32"/>
          <w:szCs w:val="32"/>
        </w:rPr>
        <w:t>百</w:t>
      </w:r>
      <w:proofErr w:type="gramEnd"/>
      <w:r>
        <w:rPr>
          <w:rFonts w:ascii="仿宋_GB2312" w:eastAsia="仿宋_GB2312" w:hAnsi="仿宋_GB2312" w:cs="仿宋_GB2312" w:hint="eastAsia"/>
          <w:sz w:val="32"/>
          <w:szCs w:val="32"/>
        </w:rPr>
        <w:t>分位浓度值。</w:t>
      </w:r>
    </w:p>
    <w:p w:rsidR="008007EB" w:rsidRDefault="000D7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十是区大气污染防治指挥部办公室</w:t>
      </w:r>
      <w:r>
        <w:rPr>
          <w:rStyle w:val="a9"/>
          <w:rFonts w:ascii="Times New Roman" w:hAnsi="Times New Roman"/>
        </w:rPr>
        <w:t>根据有关规定和要求，结合</w:t>
      </w:r>
      <w:r>
        <w:rPr>
          <w:rStyle w:val="a9"/>
          <w:rFonts w:ascii="Times New Roman" w:hAnsi="Times New Roman" w:hint="eastAsia"/>
        </w:rPr>
        <w:t>官渡区</w:t>
      </w:r>
      <w:r>
        <w:rPr>
          <w:rStyle w:val="a9"/>
          <w:rFonts w:ascii="Times New Roman" w:hAnsi="Times New Roman"/>
        </w:rPr>
        <w:t>实际</w:t>
      </w:r>
      <w:r>
        <w:rPr>
          <w:rStyle w:val="a9"/>
          <w:rFonts w:ascii="Times New Roman" w:hAnsi="Times New Roman" w:hint="eastAsia"/>
        </w:rPr>
        <w:t>，</w:t>
      </w:r>
      <w:r>
        <w:rPr>
          <w:rFonts w:ascii="仿宋_GB2312" w:eastAsia="仿宋_GB2312" w:hAnsi="仿宋_GB2312" w:cs="仿宋_GB2312" w:hint="eastAsia"/>
          <w:sz w:val="32"/>
          <w:szCs w:val="32"/>
        </w:rPr>
        <w:t>制定并印发了《官渡区</w:t>
      </w:r>
      <w:r>
        <w:rPr>
          <w:rStyle w:val="a9"/>
          <w:rFonts w:ascii="仿宋_GB2312" w:eastAsia="仿宋_GB2312" w:hAnsi="仿宋_GB2312" w:cs="仿宋_GB2312" w:hint="eastAsia"/>
          <w:szCs w:val="32"/>
        </w:rPr>
        <w:t>环境空气扬尘污染应急预案》，</w:t>
      </w:r>
      <w:r>
        <w:rPr>
          <w:rStyle w:val="a9"/>
          <w:rFonts w:ascii="Times New Roman" w:hAnsi="Times New Roman"/>
        </w:rPr>
        <w:t>应急响应期间，</w:t>
      </w:r>
      <w:r>
        <w:rPr>
          <w:rStyle w:val="a9"/>
          <w:rFonts w:ascii="Times New Roman" w:hAnsi="Times New Roman" w:hint="eastAsia"/>
        </w:rPr>
        <w:t>各部门</w:t>
      </w:r>
      <w:r>
        <w:rPr>
          <w:rStyle w:val="a9"/>
          <w:rFonts w:ascii="Times New Roman" w:hAnsi="Times New Roman"/>
          <w:color w:val="auto"/>
        </w:rPr>
        <w:t>严格按照</w:t>
      </w:r>
      <w:r>
        <w:rPr>
          <w:rStyle w:val="a9"/>
          <w:rFonts w:ascii="Times New Roman" w:hAnsi="Times New Roman" w:hint="eastAsia"/>
          <w:color w:val="auto"/>
        </w:rPr>
        <w:t>应急预案开展工作。</w:t>
      </w:r>
    </w:p>
    <w:p w:rsidR="008007EB" w:rsidRDefault="000D7E3C">
      <w:pPr>
        <w:spacing w:line="560" w:lineRule="exact"/>
        <w:ind w:firstLineChars="200" w:firstLine="640"/>
        <w:rPr>
          <w:rFonts w:eastAsia="仿宋_GB2312"/>
          <w:sz w:val="32"/>
          <w:szCs w:val="32"/>
        </w:rPr>
      </w:pPr>
      <w:r>
        <w:rPr>
          <w:rStyle w:val="a9"/>
          <w:rFonts w:hint="eastAsia"/>
        </w:rPr>
        <w:t>十一是</w:t>
      </w:r>
      <w:r>
        <w:rPr>
          <w:rStyle w:val="a9"/>
          <w:rFonts w:ascii="Times New Roman" w:hAnsi="Times New Roman" w:hint="eastAsia"/>
        </w:rPr>
        <w:t>由市生态环境局负责，对今年来全市大气环境质量同比变化情况进行系统分析，形成书面报告报。同时，市生态环境局迅速联系对接国内知名专家和科研机构，对我市</w:t>
      </w:r>
      <w:r>
        <w:rPr>
          <w:rStyle w:val="a9"/>
          <w:rFonts w:ascii="Times New Roman" w:hAnsi="Times New Roman" w:hint="eastAsia"/>
          <w:color w:val="auto"/>
        </w:rPr>
        <w:t>二氧化氮</w:t>
      </w:r>
      <w:r>
        <w:rPr>
          <w:rFonts w:ascii="仿宋_GB2312" w:eastAsia="仿宋_GB2312" w:hAnsi="Arial" w:cs="仿宋_GB2312"/>
          <w:kern w:val="0"/>
          <w:sz w:val="32"/>
          <w:szCs w:val="32"/>
        </w:rPr>
        <w:t>NO2</w:t>
      </w:r>
      <w:r>
        <w:rPr>
          <w:rStyle w:val="a9"/>
          <w:rFonts w:ascii="Times New Roman" w:hAnsi="Times New Roman" w:hint="eastAsia"/>
          <w:color w:val="auto"/>
        </w:rPr>
        <w:t>污染</w:t>
      </w:r>
      <w:r>
        <w:rPr>
          <w:rStyle w:val="a9"/>
          <w:rFonts w:ascii="Times New Roman" w:hAnsi="Times New Roman" w:hint="eastAsia"/>
        </w:rPr>
        <w:t>防控等技术性难题进行系统研究，为政府决策提供科学依据。</w:t>
      </w:r>
    </w:p>
    <w:p w:rsidR="008007EB" w:rsidRDefault="000D7E3C">
      <w:pPr>
        <w:pStyle w:val="Bodytext30"/>
        <w:shd w:val="clear" w:color="auto" w:fill="auto"/>
        <w:spacing w:after="0" w:line="560" w:lineRule="exact"/>
        <w:ind w:firstLineChars="200" w:firstLine="640"/>
        <w:rPr>
          <w:rFonts w:ascii="黑体" w:eastAsia="黑体" w:hAnsi="黑体" w:cs="宋体"/>
          <w:sz w:val="32"/>
          <w:szCs w:val="32"/>
        </w:rPr>
      </w:pPr>
      <w:r>
        <w:rPr>
          <w:rFonts w:ascii="黑体" w:eastAsia="黑体" w:hAnsi="黑体" w:cs="宋体" w:hint="eastAsia"/>
          <w:color w:val="000000"/>
          <w:sz w:val="32"/>
          <w:szCs w:val="32"/>
          <w:lang w:val="zh-CN" w:bidi="zh-CN"/>
        </w:rPr>
        <w:t>三、保障措施</w:t>
      </w:r>
    </w:p>
    <w:p w:rsidR="008007EB" w:rsidRDefault="000D7E3C">
      <w:pPr>
        <w:spacing w:line="560" w:lineRule="exact"/>
        <w:ind w:firstLineChars="200" w:firstLine="640"/>
        <w:rPr>
          <w:rFonts w:ascii="仿宋_GB2312" w:eastAsia="仿宋_GB2312" w:hAnsi="宋体" w:cs="宋体"/>
          <w:color w:val="000000"/>
          <w:sz w:val="32"/>
          <w:szCs w:val="32"/>
          <w:lang w:val="zh-CN" w:bidi="zh-CN"/>
        </w:rPr>
      </w:pPr>
      <w:r>
        <w:rPr>
          <w:rFonts w:ascii="仿宋_GB2312" w:eastAsia="仿宋_GB2312" w:hAnsi="宋体" w:cs="宋体" w:hint="eastAsia"/>
          <w:color w:val="000000"/>
          <w:sz w:val="32"/>
          <w:szCs w:val="32"/>
          <w:lang w:val="zh-CN" w:bidi="zh-CN"/>
        </w:rPr>
        <w:t>加强组织领导，健全督查落实机制，各有关部门加强协同配合，明确责任，落实资金和人员保障，构建全民行动格局，主动带头推进</w:t>
      </w:r>
      <w:r>
        <w:rPr>
          <w:rStyle w:val="Bodytext2Spacing0pt"/>
          <w:rFonts w:ascii="仿宋_GB2312" w:eastAsia="仿宋_GB2312" w:hAnsi="宋体" w:cs="宋体" w:hint="eastAsia"/>
          <w:sz w:val="32"/>
          <w:szCs w:val="32"/>
          <w:lang w:eastAsia="zh-CN"/>
        </w:rPr>
        <w:t>大气</w:t>
      </w:r>
      <w:r>
        <w:rPr>
          <w:rFonts w:ascii="仿宋_GB2312" w:eastAsia="仿宋_GB2312" w:hAnsi="宋体" w:cs="宋体" w:hint="eastAsia"/>
          <w:color w:val="000000"/>
          <w:sz w:val="32"/>
          <w:szCs w:val="32"/>
          <w:lang w:val="zh-CN" w:bidi="zh-CN"/>
        </w:rPr>
        <w:t>污染防治工作。引导全民参与，强化科技治污，创</w:t>
      </w:r>
      <w:r>
        <w:rPr>
          <w:rFonts w:ascii="仿宋_GB2312" w:eastAsia="仿宋_GB2312" w:hAnsi="宋体" w:cs="宋体" w:hint="eastAsia"/>
          <w:color w:val="000000"/>
          <w:sz w:val="32"/>
          <w:szCs w:val="32"/>
          <w:lang w:val="zh-CN" w:bidi="zh-CN"/>
        </w:rPr>
        <w:lastRenderedPageBreak/>
        <w:t>新管理模式，确保</w:t>
      </w:r>
      <w:r>
        <w:rPr>
          <w:rFonts w:ascii="仿宋_GB2312" w:eastAsia="仿宋_GB2312" w:hAnsi="宋体" w:cs="宋体" w:hint="eastAsia"/>
          <w:color w:val="000000"/>
          <w:sz w:val="32"/>
          <w:szCs w:val="32"/>
          <w:lang w:bidi="zh-CN"/>
        </w:rPr>
        <w:t>官渡区</w:t>
      </w:r>
      <w:r>
        <w:rPr>
          <w:rStyle w:val="Bodytext2Spacing0pt"/>
          <w:rFonts w:ascii="仿宋_GB2312" w:eastAsia="仿宋_GB2312" w:hAnsi="宋体" w:cs="宋体" w:hint="eastAsia"/>
          <w:sz w:val="32"/>
          <w:szCs w:val="32"/>
          <w:lang w:eastAsia="zh-CN"/>
        </w:rPr>
        <w:t>大气</w:t>
      </w:r>
      <w:r>
        <w:rPr>
          <w:rFonts w:ascii="仿宋_GB2312" w:eastAsia="仿宋_GB2312" w:hAnsi="宋体" w:cs="宋体" w:hint="eastAsia"/>
          <w:color w:val="000000"/>
          <w:sz w:val="32"/>
          <w:szCs w:val="32"/>
          <w:lang w:val="zh-CN" w:bidi="zh-CN"/>
        </w:rPr>
        <w:t>污染防治工作顺利开展，坚决打赢蓝天保卫战。</w:t>
      </w:r>
    </w:p>
    <w:p w:rsidR="00716225" w:rsidRDefault="00716225" w:rsidP="00716225">
      <w:pPr>
        <w:ind w:firstLineChars="200" w:firstLine="640"/>
        <w:rPr>
          <w:rFonts w:eastAsia="仿宋_GB2312"/>
          <w:color w:val="000000"/>
          <w:kern w:val="0"/>
          <w:sz w:val="32"/>
          <w:szCs w:val="32"/>
        </w:rPr>
      </w:pPr>
      <w:r>
        <w:rPr>
          <w:rFonts w:eastAsia="仿宋_GB2312" w:hint="eastAsia"/>
          <w:color w:val="000000"/>
          <w:kern w:val="0"/>
          <w:sz w:val="32"/>
          <w:szCs w:val="32"/>
        </w:rPr>
        <w:t>感谢您对我们工作的关心和支持！</w:t>
      </w:r>
    </w:p>
    <w:p w:rsidR="00716225" w:rsidRDefault="00716225" w:rsidP="00716225">
      <w:pPr>
        <w:ind w:firstLineChars="200" w:firstLine="640"/>
        <w:rPr>
          <w:rFonts w:eastAsia="仿宋_GB2312"/>
          <w:color w:val="000000"/>
          <w:kern w:val="0"/>
          <w:sz w:val="32"/>
          <w:szCs w:val="32"/>
        </w:rPr>
      </w:pPr>
    </w:p>
    <w:p w:rsidR="00716225" w:rsidRDefault="00716225" w:rsidP="00716225">
      <w:pPr>
        <w:ind w:firstLineChars="200" w:firstLine="640"/>
        <w:rPr>
          <w:rFonts w:ascii="仿宋_GB2312" w:eastAsia="仿宋_GB2312" w:hAnsi="宋体"/>
          <w:sz w:val="32"/>
          <w:szCs w:val="32"/>
        </w:rPr>
      </w:pPr>
      <w:r>
        <w:rPr>
          <w:rFonts w:ascii="仿宋_GB2312" w:eastAsia="仿宋_GB2312" w:hAnsi="宋体" w:hint="eastAsia"/>
          <w:sz w:val="32"/>
          <w:szCs w:val="32"/>
        </w:rPr>
        <w:t>联系人：史 明              联系电话：67187598</w:t>
      </w:r>
    </w:p>
    <w:p w:rsidR="008007EB" w:rsidRPr="00716225" w:rsidRDefault="008007EB">
      <w:pPr>
        <w:spacing w:line="560" w:lineRule="exact"/>
        <w:ind w:firstLineChars="200" w:firstLine="640"/>
        <w:rPr>
          <w:rFonts w:ascii="仿宋_GB2312" w:eastAsia="仿宋_GB2312" w:hAnsi="宋体" w:cs="宋体"/>
          <w:color w:val="000000"/>
          <w:sz w:val="32"/>
          <w:szCs w:val="32"/>
          <w:lang w:bidi="zh-CN"/>
        </w:rPr>
      </w:pPr>
    </w:p>
    <w:p w:rsidR="008007EB" w:rsidRDefault="008007EB">
      <w:pPr>
        <w:spacing w:line="560" w:lineRule="exact"/>
        <w:ind w:firstLineChars="200" w:firstLine="640"/>
        <w:rPr>
          <w:rFonts w:ascii="仿宋_GB2312" w:eastAsia="仿宋_GB2312" w:hAnsi="宋体" w:cs="宋体"/>
          <w:color w:val="000000"/>
          <w:sz w:val="32"/>
          <w:szCs w:val="32"/>
          <w:lang w:val="zh-CN" w:bidi="zh-CN"/>
        </w:rPr>
      </w:pPr>
    </w:p>
    <w:p w:rsidR="008007EB" w:rsidRDefault="000D7E3C">
      <w:pPr>
        <w:spacing w:line="560" w:lineRule="exact"/>
        <w:ind w:firstLineChars="200" w:firstLine="420"/>
        <w:rPr>
          <w:rFonts w:ascii="仿宋_GB2312" w:eastAsia="仿宋_GB2312" w:hAnsi="宋体" w:cs="宋体"/>
          <w:color w:val="000000"/>
          <w:sz w:val="32"/>
          <w:szCs w:val="32"/>
          <w:lang w:val="zh-CN" w:bidi="zh-CN"/>
        </w:rPr>
      </w:pPr>
      <w:r>
        <w:rPr>
          <w:noProof/>
        </w:rPr>
        <w:drawing>
          <wp:anchor distT="0" distB="0" distL="114300" distR="114300" simplePos="0" relativeHeight="251659264" behindDoc="1" locked="0" layoutInCell="1" allowOverlap="1">
            <wp:simplePos x="0" y="0"/>
            <wp:positionH relativeFrom="column">
              <wp:posOffset>3268980</wp:posOffset>
            </wp:positionH>
            <wp:positionV relativeFrom="paragraph">
              <wp:posOffset>20320</wp:posOffset>
            </wp:positionV>
            <wp:extent cx="1733550" cy="1528445"/>
            <wp:effectExtent l="0" t="0" r="3810" b="10795"/>
            <wp:wrapNone/>
            <wp:docPr id="1"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捕获"/>
                    <pic:cNvPicPr>
                      <a:picLocks noChangeAspect="1"/>
                    </pic:cNvPicPr>
                  </pic:nvPicPr>
                  <pic:blipFill>
                    <a:blip r:embed="rId7" cstate="print"/>
                    <a:stretch>
                      <a:fillRect/>
                    </a:stretch>
                  </pic:blipFill>
                  <pic:spPr>
                    <a:xfrm>
                      <a:off x="0" y="0"/>
                      <a:ext cx="1733550" cy="1528445"/>
                    </a:xfrm>
                    <a:prstGeom prst="rect">
                      <a:avLst/>
                    </a:prstGeom>
                    <a:noFill/>
                    <a:ln>
                      <a:noFill/>
                    </a:ln>
                  </pic:spPr>
                </pic:pic>
              </a:graphicData>
            </a:graphic>
          </wp:anchor>
        </w:drawing>
      </w:r>
    </w:p>
    <w:p w:rsidR="008007EB" w:rsidRDefault="000D7E3C">
      <w:pPr>
        <w:ind w:rightChars="200" w:right="420" w:firstLineChars="200" w:firstLine="640"/>
        <w:jc w:val="right"/>
        <w:rPr>
          <w:rFonts w:ascii="仿宋_GB2312" w:eastAsia="仿宋_GB2312" w:hAnsi="宋体"/>
          <w:sz w:val="32"/>
          <w:szCs w:val="32"/>
        </w:rPr>
      </w:pPr>
      <w:r>
        <w:rPr>
          <w:rFonts w:ascii="仿宋_GB2312" w:eastAsia="仿宋_GB2312" w:hAnsi="宋体" w:hint="eastAsia"/>
          <w:sz w:val="32"/>
          <w:szCs w:val="32"/>
        </w:rPr>
        <w:t>昆明市生态环境局官渡分局</w:t>
      </w:r>
    </w:p>
    <w:p w:rsidR="008007EB" w:rsidRDefault="000D7E3C">
      <w:pPr>
        <w:wordWrap w:val="0"/>
        <w:ind w:rightChars="200" w:right="420" w:firstLineChars="200" w:firstLine="640"/>
        <w:jc w:val="right"/>
        <w:rPr>
          <w:rFonts w:ascii="仿宋_GB2312" w:eastAsia="仿宋_GB2312" w:hAnsi="宋体"/>
          <w:sz w:val="32"/>
          <w:szCs w:val="32"/>
        </w:rPr>
      </w:pPr>
      <w:r>
        <w:rPr>
          <w:rFonts w:ascii="仿宋_GB2312" w:eastAsia="仿宋_GB2312" w:hAnsi="宋体" w:hint="eastAsia"/>
          <w:sz w:val="32"/>
          <w:szCs w:val="32"/>
        </w:rPr>
        <w:t>2019年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1</w:t>
      </w:r>
      <w:r>
        <w:rPr>
          <w:rFonts w:ascii="仿宋_GB2312" w:eastAsia="仿宋_GB2312" w:hAnsi="宋体" w:hint="eastAsia"/>
          <w:sz w:val="32"/>
          <w:szCs w:val="32"/>
        </w:rPr>
        <w:t xml:space="preserve">日    </w:t>
      </w:r>
    </w:p>
    <w:p w:rsidR="008007EB" w:rsidRDefault="008007EB">
      <w:pPr>
        <w:spacing w:line="560" w:lineRule="exact"/>
        <w:ind w:rightChars="200" w:right="420"/>
        <w:rPr>
          <w:rFonts w:ascii="仿宋_GB2312" w:eastAsia="仿宋_GB2312" w:hAnsi="宋体"/>
          <w:sz w:val="32"/>
          <w:szCs w:val="32"/>
        </w:rPr>
      </w:pPr>
    </w:p>
    <w:p w:rsidR="008007EB" w:rsidRDefault="008007EB">
      <w:pPr>
        <w:spacing w:line="560" w:lineRule="exact"/>
        <w:rPr>
          <w:rFonts w:ascii="仿宋_GB2312" w:eastAsia="仿宋_GB2312"/>
          <w:snapToGrid w:val="0"/>
          <w:spacing w:val="-2"/>
          <w:kern w:val="0"/>
          <w:szCs w:val="21"/>
        </w:rPr>
      </w:pPr>
    </w:p>
    <w:p w:rsidR="008007EB" w:rsidRDefault="008007EB">
      <w:pPr>
        <w:spacing w:line="560" w:lineRule="exact"/>
        <w:rPr>
          <w:rFonts w:ascii="仿宋_GB2312" w:eastAsia="仿宋_GB2312"/>
          <w:snapToGrid w:val="0"/>
          <w:spacing w:val="-2"/>
          <w:kern w:val="0"/>
          <w:szCs w:val="21"/>
        </w:rPr>
      </w:pPr>
    </w:p>
    <w:p w:rsidR="008007EB" w:rsidRDefault="008007EB">
      <w:pPr>
        <w:spacing w:line="560" w:lineRule="exact"/>
        <w:rPr>
          <w:rFonts w:ascii="仿宋_GB2312" w:eastAsia="仿宋_GB2312"/>
          <w:snapToGrid w:val="0"/>
          <w:spacing w:val="-2"/>
          <w:kern w:val="0"/>
          <w:szCs w:val="21"/>
        </w:rPr>
      </w:pPr>
    </w:p>
    <w:p w:rsidR="008007EB" w:rsidRDefault="008007EB">
      <w:pPr>
        <w:spacing w:line="560" w:lineRule="exact"/>
        <w:rPr>
          <w:rFonts w:ascii="仿宋_GB2312" w:eastAsia="仿宋_GB2312"/>
          <w:snapToGrid w:val="0"/>
          <w:spacing w:val="-2"/>
          <w:kern w:val="0"/>
          <w:szCs w:val="21"/>
        </w:rPr>
      </w:pPr>
    </w:p>
    <w:p w:rsidR="008007EB" w:rsidRDefault="008007EB">
      <w:pPr>
        <w:spacing w:line="560" w:lineRule="exact"/>
        <w:rPr>
          <w:rFonts w:ascii="仿宋_GB2312" w:eastAsia="仿宋_GB2312"/>
          <w:snapToGrid w:val="0"/>
          <w:spacing w:val="-2"/>
          <w:kern w:val="0"/>
          <w:szCs w:val="21"/>
        </w:rPr>
      </w:pPr>
    </w:p>
    <w:p w:rsidR="00716225" w:rsidRDefault="00716225">
      <w:pPr>
        <w:spacing w:line="560" w:lineRule="exact"/>
        <w:rPr>
          <w:rFonts w:ascii="仿宋_GB2312" w:eastAsia="仿宋_GB2312"/>
          <w:snapToGrid w:val="0"/>
          <w:spacing w:val="-2"/>
          <w:kern w:val="0"/>
          <w:szCs w:val="21"/>
        </w:rPr>
      </w:pPr>
    </w:p>
    <w:p w:rsidR="00716225" w:rsidRDefault="00716225">
      <w:pPr>
        <w:spacing w:line="560" w:lineRule="exact"/>
        <w:rPr>
          <w:rFonts w:ascii="仿宋_GB2312" w:eastAsia="仿宋_GB2312"/>
          <w:snapToGrid w:val="0"/>
          <w:spacing w:val="-2"/>
          <w:kern w:val="0"/>
          <w:szCs w:val="21"/>
        </w:rPr>
      </w:pPr>
    </w:p>
    <w:p w:rsidR="008007EB" w:rsidRDefault="008007EB">
      <w:pPr>
        <w:spacing w:line="560" w:lineRule="exact"/>
        <w:rPr>
          <w:rFonts w:ascii="仿宋_GB2312" w:eastAsia="仿宋_GB2312"/>
          <w:snapToGrid w:val="0"/>
          <w:spacing w:val="-2"/>
          <w:kern w:val="0"/>
          <w:szCs w:val="21"/>
        </w:rPr>
      </w:pPr>
    </w:p>
    <w:p w:rsidR="008007EB" w:rsidRDefault="008007EB">
      <w:pPr>
        <w:spacing w:line="560" w:lineRule="exact"/>
        <w:rPr>
          <w:rFonts w:ascii="仿宋_GB2312" w:eastAsia="仿宋_GB2312"/>
          <w:snapToGrid w:val="0"/>
          <w:spacing w:val="-2"/>
          <w:kern w:val="0"/>
          <w:szCs w:val="21"/>
        </w:rPr>
      </w:pPr>
    </w:p>
    <w:p w:rsidR="008007EB" w:rsidRDefault="000D7E3C">
      <w:r>
        <w:rPr>
          <w:rFonts w:ascii="仿宋_GB2312" w:eastAsia="仿宋_GB2312" w:hint="eastAsia"/>
          <w:snapToGrid w:val="0"/>
          <w:spacing w:val="-2"/>
          <w:kern w:val="0"/>
          <w:szCs w:val="21"/>
        </w:rPr>
        <w:t>━━━━━━━━━━━━━━━━━━━━━━━━━━━━━━━━━━━━━━━━━━</w:t>
      </w:r>
    </w:p>
    <w:p w:rsidR="008007EB" w:rsidRDefault="000D7E3C">
      <w:pPr>
        <w:adjustRightInd w:val="0"/>
        <w:snapToGrid w:val="0"/>
        <w:spacing w:line="360" w:lineRule="exact"/>
        <w:ind w:rightChars="100" w:right="210"/>
        <w:rPr>
          <w:rFonts w:eastAsia="仿宋_GB2312"/>
          <w:snapToGrid w:val="0"/>
          <w:kern w:val="0"/>
          <w:sz w:val="28"/>
          <w:szCs w:val="28"/>
        </w:rPr>
      </w:pPr>
      <w:r>
        <w:rPr>
          <w:rFonts w:eastAsia="仿宋_GB2312"/>
          <w:snapToGrid w:val="0"/>
          <w:kern w:val="0"/>
          <w:sz w:val="28"/>
          <w:szCs w:val="28"/>
        </w:rPr>
        <w:t>昆明市</w:t>
      </w:r>
      <w:r>
        <w:rPr>
          <w:rFonts w:eastAsia="仿宋_GB2312" w:hint="eastAsia"/>
          <w:snapToGrid w:val="0"/>
          <w:kern w:val="0"/>
          <w:sz w:val="28"/>
          <w:szCs w:val="28"/>
        </w:rPr>
        <w:t>生态环境局</w:t>
      </w:r>
      <w:r>
        <w:rPr>
          <w:rFonts w:eastAsia="仿宋_GB2312"/>
          <w:snapToGrid w:val="0"/>
          <w:kern w:val="0"/>
          <w:sz w:val="28"/>
          <w:szCs w:val="28"/>
        </w:rPr>
        <w:t>官渡</w:t>
      </w:r>
      <w:r>
        <w:rPr>
          <w:rFonts w:eastAsia="仿宋_GB2312" w:hint="eastAsia"/>
          <w:snapToGrid w:val="0"/>
          <w:kern w:val="0"/>
          <w:sz w:val="28"/>
          <w:szCs w:val="28"/>
        </w:rPr>
        <w:t>分局办公室</w:t>
      </w:r>
      <w:r>
        <w:rPr>
          <w:rFonts w:eastAsia="仿宋_GB2312" w:hint="eastAsia"/>
          <w:snapToGrid w:val="0"/>
          <w:kern w:val="0"/>
          <w:sz w:val="28"/>
          <w:szCs w:val="28"/>
        </w:rPr>
        <w:t xml:space="preserve">      </w:t>
      </w:r>
      <w:r>
        <w:rPr>
          <w:rFonts w:eastAsia="仿宋_GB2312"/>
          <w:snapToGrid w:val="0"/>
          <w:kern w:val="0"/>
          <w:sz w:val="28"/>
          <w:szCs w:val="28"/>
        </w:rPr>
        <w:t xml:space="preserve">         201</w:t>
      </w:r>
      <w:r>
        <w:rPr>
          <w:rFonts w:eastAsia="仿宋_GB2312" w:hint="eastAsia"/>
          <w:snapToGrid w:val="0"/>
          <w:kern w:val="0"/>
          <w:sz w:val="28"/>
          <w:szCs w:val="28"/>
        </w:rPr>
        <w:t>9</w:t>
      </w:r>
      <w:r>
        <w:rPr>
          <w:rStyle w:val="a8"/>
          <w:snapToGrid w:val="0"/>
          <w:kern w:val="0"/>
        </w:rPr>
        <w:t>年</w:t>
      </w:r>
      <w:r>
        <w:rPr>
          <w:rStyle w:val="a8"/>
          <w:snapToGrid w:val="0"/>
          <w:kern w:val="0"/>
        </w:rPr>
        <w:t>6</w:t>
      </w:r>
      <w:r>
        <w:rPr>
          <w:rStyle w:val="a8"/>
          <w:snapToGrid w:val="0"/>
          <w:kern w:val="0"/>
        </w:rPr>
        <w:t>月</w:t>
      </w:r>
      <w:r>
        <w:rPr>
          <w:rStyle w:val="a8"/>
          <w:snapToGrid w:val="0"/>
          <w:kern w:val="0"/>
        </w:rPr>
        <w:t>1</w:t>
      </w:r>
      <w:r>
        <w:rPr>
          <w:rStyle w:val="a8"/>
          <w:snapToGrid w:val="0"/>
          <w:kern w:val="0"/>
        </w:rPr>
        <w:t>日印</w:t>
      </w:r>
    </w:p>
    <w:p w:rsidR="008007EB" w:rsidRDefault="000D7E3C">
      <w:r>
        <w:rPr>
          <w:rFonts w:ascii="仿宋_GB2312" w:eastAsia="仿宋_GB2312" w:hint="eastAsia"/>
          <w:snapToGrid w:val="0"/>
          <w:spacing w:val="-2"/>
          <w:kern w:val="0"/>
          <w:szCs w:val="21"/>
        </w:rPr>
        <w:t>━━━━━━━━━━━━━━━━━━━━━━━━━━━━━━━━━━━━━━━━━━</w:t>
      </w:r>
    </w:p>
    <w:sectPr w:rsidR="008007EB" w:rsidSect="008007EB">
      <w:pgSz w:w="11906" w:h="16838"/>
      <w:pgMar w:top="2098" w:right="1503" w:bottom="2041" w:left="15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D44" w:rsidRDefault="00AA7D44" w:rsidP="00716225">
      <w:r>
        <w:separator/>
      </w:r>
    </w:p>
  </w:endnote>
  <w:endnote w:type="continuationSeparator" w:id="0">
    <w:p w:rsidR="00AA7D44" w:rsidRDefault="00AA7D44" w:rsidP="007162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D44" w:rsidRDefault="00AA7D44" w:rsidP="00716225">
      <w:r>
        <w:separator/>
      </w:r>
    </w:p>
  </w:footnote>
  <w:footnote w:type="continuationSeparator" w:id="0">
    <w:p w:rsidR="00AA7D44" w:rsidRDefault="00AA7D44" w:rsidP="00716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1D52"/>
    <w:rsid w:val="00022F48"/>
    <w:rsid w:val="00066D3E"/>
    <w:rsid w:val="00073922"/>
    <w:rsid w:val="00091D52"/>
    <w:rsid w:val="000D7955"/>
    <w:rsid w:val="000D7E3C"/>
    <w:rsid w:val="00263697"/>
    <w:rsid w:val="00293BC6"/>
    <w:rsid w:val="003301E2"/>
    <w:rsid w:val="0033362D"/>
    <w:rsid w:val="003A7030"/>
    <w:rsid w:val="005167DA"/>
    <w:rsid w:val="005B5274"/>
    <w:rsid w:val="006F06F1"/>
    <w:rsid w:val="00710E1F"/>
    <w:rsid w:val="00716225"/>
    <w:rsid w:val="008007EB"/>
    <w:rsid w:val="008318EC"/>
    <w:rsid w:val="00835FFC"/>
    <w:rsid w:val="008E7AFC"/>
    <w:rsid w:val="009029B2"/>
    <w:rsid w:val="0092714B"/>
    <w:rsid w:val="00977F30"/>
    <w:rsid w:val="009C7696"/>
    <w:rsid w:val="00A53DE6"/>
    <w:rsid w:val="00AA7D44"/>
    <w:rsid w:val="00B212A4"/>
    <w:rsid w:val="00C30F8F"/>
    <w:rsid w:val="00C96133"/>
    <w:rsid w:val="00CF4945"/>
    <w:rsid w:val="00D30DB3"/>
    <w:rsid w:val="00D73650"/>
    <w:rsid w:val="00DC3D5E"/>
    <w:rsid w:val="00EC5F42"/>
    <w:rsid w:val="00F77850"/>
    <w:rsid w:val="00FE4E04"/>
    <w:rsid w:val="09935F79"/>
    <w:rsid w:val="0D5D5045"/>
    <w:rsid w:val="10DC6BAD"/>
    <w:rsid w:val="180C24A9"/>
    <w:rsid w:val="20C74BD9"/>
    <w:rsid w:val="210377FB"/>
    <w:rsid w:val="22D7253E"/>
    <w:rsid w:val="34427DD1"/>
    <w:rsid w:val="3601746B"/>
    <w:rsid w:val="39F824C2"/>
    <w:rsid w:val="3AE84CA2"/>
    <w:rsid w:val="3AEE3601"/>
    <w:rsid w:val="3DC87C98"/>
    <w:rsid w:val="448E1BCA"/>
    <w:rsid w:val="45395434"/>
    <w:rsid w:val="470950B5"/>
    <w:rsid w:val="4A0B768F"/>
    <w:rsid w:val="4EB9132E"/>
    <w:rsid w:val="4F3768C7"/>
    <w:rsid w:val="54D07BB5"/>
    <w:rsid w:val="59C17D53"/>
    <w:rsid w:val="6765520D"/>
    <w:rsid w:val="6EFA6007"/>
    <w:rsid w:val="7073140A"/>
    <w:rsid w:val="737268B4"/>
    <w:rsid w:val="73C34975"/>
    <w:rsid w:val="796E10A0"/>
    <w:rsid w:val="7D185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E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007EB"/>
    <w:pPr>
      <w:ind w:leftChars="2500" w:left="100"/>
    </w:pPr>
  </w:style>
  <w:style w:type="paragraph" w:styleId="a4">
    <w:name w:val="footer"/>
    <w:basedOn w:val="a"/>
    <w:link w:val="Char0"/>
    <w:uiPriority w:val="99"/>
    <w:semiHidden/>
    <w:unhideWhenUsed/>
    <w:qFormat/>
    <w:rsid w:val="008007E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007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qFormat/>
    <w:rsid w:val="008007EB"/>
    <w:rPr>
      <w:color w:val="0000FF"/>
      <w:u w:val="single"/>
    </w:rPr>
  </w:style>
  <w:style w:type="character" w:customStyle="1" w:styleId="Char1">
    <w:name w:val="页眉 Char"/>
    <w:basedOn w:val="a0"/>
    <w:link w:val="a5"/>
    <w:uiPriority w:val="99"/>
    <w:semiHidden/>
    <w:qFormat/>
    <w:rsid w:val="008007EB"/>
    <w:rPr>
      <w:sz w:val="18"/>
      <w:szCs w:val="18"/>
    </w:rPr>
  </w:style>
  <w:style w:type="character" w:customStyle="1" w:styleId="Char0">
    <w:name w:val="页脚 Char"/>
    <w:basedOn w:val="a0"/>
    <w:link w:val="a4"/>
    <w:uiPriority w:val="99"/>
    <w:semiHidden/>
    <w:qFormat/>
    <w:rsid w:val="008007EB"/>
    <w:rPr>
      <w:sz w:val="18"/>
      <w:szCs w:val="18"/>
    </w:rPr>
  </w:style>
  <w:style w:type="character" w:customStyle="1" w:styleId="a7">
    <w:name w:val="公文文号"/>
    <w:uiPriority w:val="99"/>
    <w:qFormat/>
    <w:rsid w:val="008007EB"/>
    <w:rPr>
      <w:rFonts w:eastAsia="仿宋_GB2312"/>
      <w:sz w:val="32"/>
    </w:rPr>
  </w:style>
  <w:style w:type="character" w:customStyle="1" w:styleId="Char">
    <w:name w:val="日期 Char"/>
    <w:basedOn w:val="a0"/>
    <w:link w:val="a3"/>
    <w:uiPriority w:val="99"/>
    <w:semiHidden/>
    <w:qFormat/>
    <w:rsid w:val="008007EB"/>
    <w:rPr>
      <w:rFonts w:ascii="Times New Roman" w:eastAsia="宋体" w:hAnsi="Times New Roman" w:cs="Times New Roman"/>
      <w:szCs w:val="24"/>
    </w:rPr>
  </w:style>
  <w:style w:type="character" w:customStyle="1" w:styleId="a8">
    <w:name w:val="公文发出日期"/>
    <w:basedOn w:val="a0"/>
    <w:qFormat/>
    <w:rsid w:val="008007EB"/>
    <w:rPr>
      <w:rFonts w:eastAsia="仿宋_GB2312"/>
      <w:sz w:val="28"/>
      <w:szCs w:val="28"/>
    </w:rPr>
  </w:style>
  <w:style w:type="character" w:customStyle="1" w:styleId="Bodytext2Spacing0pt">
    <w:name w:val="Body text|2 + Spacing 0 pt"/>
    <w:basedOn w:val="Bodytext2"/>
    <w:unhideWhenUsed/>
    <w:qFormat/>
    <w:rsid w:val="008007EB"/>
    <w:rPr>
      <w:color w:val="000000"/>
      <w:spacing w:val="0"/>
      <w:w w:val="100"/>
      <w:position w:val="0"/>
      <w:lang w:val="en-US" w:eastAsia="en-US" w:bidi="en-US"/>
    </w:rPr>
  </w:style>
  <w:style w:type="character" w:customStyle="1" w:styleId="Bodytext2">
    <w:name w:val="Body text|2_"/>
    <w:basedOn w:val="a0"/>
    <w:link w:val="Bodytext20"/>
    <w:qFormat/>
    <w:rsid w:val="008007EB"/>
    <w:rPr>
      <w:rFonts w:ascii="PMingLiU" w:eastAsia="PMingLiU" w:hAnsi="PMingLiU"/>
      <w:spacing w:val="30"/>
      <w:sz w:val="30"/>
      <w:szCs w:val="30"/>
      <w:shd w:val="clear" w:color="auto" w:fill="FFFFFF"/>
    </w:rPr>
  </w:style>
  <w:style w:type="paragraph" w:customStyle="1" w:styleId="Bodytext20">
    <w:name w:val="Body text|2"/>
    <w:basedOn w:val="a"/>
    <w:link w:val="Bodytext2"/>
    <w:qFormat/>
    <w:rsid w:val="008007EB"/>
    <w:pPr>
      <w:shd w:val="clear" w:color="auto" w:fill="FFFFFF"/>
      <w:spacing w:before="740" w:after="1400" w:line="300" w:lineRule="exact"/>
      <w:jc w:val="center"/>
    </w:pPr>
    <w:rPr>
      <w:rFonts w:ascii="PMingLiU" w:eastAsia="PMingLiU" w:hAnsi="PMingLiU" w:cstheme="minorBidi"/>
      <w:spacing w:val="30"/>
      <w:sz w:val="30"/>
      <w:szCs w:val="30"/>
    </w:rPr>
  </w:style>
  <w:style w:type="character" w:customStyle="1" w:styleId="Bodytext365pt">
    <w:name w:val="Body text|3 + 6.5 pt"/>
    <w:basedOn w:val="Bodytext3"/>
    <w:unhideWhenUsed/>
    <w:qFormat/>
    <w:rsid w:val="008007EB"/>
    <w:rPr>
      <w:color w:val="000000"/>
      <w:spacing w:val="0"/>
      <w:w w:val="100"/>
      <w:position w:val="0"/>
      <w:sz w:val="13"/>
      <w:szCs w:val="13"/>
      <w:lang w:val="zh-CN" w:eastAsia="zh-CN" w:bidi="zh-CN"/>
    </w:rPr>
  </w:style>
  <w:style w:type="character" w:customStyle="1" w:styleId="Bodytext3">
    <w:name w:val="Body text|3_"/>
    <w:basedOn w:val="a0"/>
    <w:link w:val="Bodytext30"/>
    <w:qFormat/>
    <w:rsid w:val="008007EB"/>
    <w:rPr>
      <w:rFonts w:ascii="PMingLiU" w:eastAsia="PMingLiU" w:hAnsi="PMingLiU"/>
      <w:sz w:val="30"/>
      <w:szCs w:val="30"/>
      <w:shd w:val="clear" w:color="auto" w:fill="FFFFFF"/>
    </w:rPr>
  </w:style>
  <w:style w:type="paragraph" w:customStyle="1" w:styleId="Bodytext30">
    <w:name w:val="Body text|3"/>
    <w:basedOn w:val="a"/>
    <w:link w:val="Bodytext3"/>
    <w:qFormat/>
    <w:rsid w:val="008007EB"/>
    <w:pPr>
      <w:shd w:val="clear" w:color="auto" w:fill="FFFFFF"/>
      <w:spacing w:after="220" w:line="300" w:lineRule="exact"/>
    </w:pPr>
    <w:rPr>
      <w:rFonts w:ascii="PMingLiU" w:eastAsia="PMingLiU" w:hAnsi="PMingLiU" w:cstheme="minorBidi"/>
      <w:sz w:val="30"/>
      <w:szCs w:val="30"/>
    </w:rPr>
  </w:style>
  <w:style w:type="character" w:customStyle="1" w:styleId="Bodytext2SmallCaps">
    <w:name w:val="Body text|2 + Small Caps"/>
    <w:basedOn w:val="Bodytext2"/>
    <w:unhideWhenUsed/>
    <w:qFormat/>
    <w:rsid w:val="008007EB"/>
    <w:rPr>
      <w:smallCaps/>
      <w:color w:val="000000"/>
      <w:spacing w:val="0"/>
      <w:w w:val="100"/>
      <w:position w:val="0"/>
      <w:lang w:val="en-US" w:eastAsia="en-US" w:bidi="en-US"/>
    </w:rPr>
  </w:style>
  <w:style w:type="paragraph" w:customStyle="1" w:styleId="Bodytext4">
    <w:name w:val="Body text|4"/>
    <w:basedOn w:val="a"/>
    <w:qFormat/>
    <w:rsid w:val="008007EB"/>
    <w:pPr>
      <w:shd w:val="clear" w:color="auto" w:fill="FFFFFF"/>
      <w:spacing w:line="533" w:lineRule="exact"/>
      <w:ind w:firstLine="700"/>
      <w:jc w:val="distribute"/>
    </w:pPr>
    <w:rPr>
      <w:rFonts w:ascii="PMingLiU" w:eastAsia="PMingLiU" w:hAnsi="PMingLiU" w:cs="PMingLiU"/>
      <w:spacing w:val="30"/>
      <w:sz w:val="28"/>
      <w:szCs w:val="28"/>
    </w:rPr>
  </w:style>
  <w:style w:type="character" w:customStyle="1" w:styleId="a9">
    <w:name w:val="公文正文"/>
    <w:basedOn w:val="a0"/>
    <w:qFormat/>
    <w:rsid w:val="008007EB"/>
    <w:rPr>
      <w:rFonts w:ascii="仿宋" w:eastAsia="仿宋" w:hAnsi="仿宋"/>
      <w:color w:val="000000"/>
      <w:sz w:val="32"/>
      <w:szCs w:val="84"/>
    </w:rPr>
  </w:style>
  <w:style w:type="paragraph" w:styleId="aa">
    <w:name w:val="Balloon Text"/>
    <w:basedOn w:val="a"/>
    <w:link w:val="Char2"/>
    <w:uiPriority w:val="99"/>
    <w:semiHidden/>
    <w:unhideWhenUsed/>
    <w:rsid w:val="00CF4945"/>
    <w:rPr>
      <w:sz w:val="18"/>
      <w:szCs w:val="18"/>
    </w:rPr>
  </w:style>
  <w:style w:type="character" w:customStyle="1" w:styleId="Char2">
    <w:name w:val="批注框文本 Char"/>
    <w:basedOn w:val="a0"/>
    <w:link w:val="aa"/>
    <w:uiPriority w:val="99"/>
    <w:semiHidden/>
    <w:rsid w:val="00CF494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23319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322</Words>
  <Characters>1838</Characters>
  <Application>Microsoft Office Word</Application>
  <DocSecurity>0</DocSecurity>
  <Lines>15</Lines>
  <Paragraphs>4</Paragraphs>
  <ScaleCrop>false</ScaleCrop>
  <Company>Hewlett-Packard Company</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Hewlett-Packard Company</cp:lastModifiedBy>
  <cp:revision>15</cp:revision>
  <cp:lastPrinted>2018-06-11T07:08:00Z</cp:lastPrinted>
  <dcterms:created xsi:type="dcterms:W3CDTF">2018-03-20T07:41:00Z</dcterms:created>
  <dcterms:modified xsi:type="dcterms:W3CDTF">2019-07-01T01:02:00Z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