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320" w:firstLineChars="100"/>
        <w:rPr>
          <w:rFonts w:hint="eastAsia" w:eastAsia="黑体" w:cs="黑体"/>
          <w:color w:val="000000"/>
          <w:sz w:val="32"/>
          <w:szCs w:val="32"/>
        </w:rPr>
      </w:pPr>
      <w:r>
        <w:rPr>
          <w:rFonts w:hint="eastAsia" w:eastAsia="黑体" w:cs="黑体"/>
          <w:color w:val="000000"/>
          <w:sz w:val="32"/>
          <w:szCs w:val="32"/>
        </w:rPr>
        <w:t>附件</w:t>
      </w:r>
      <w:r>
        <w:rPr>
          <w:rFonts w:eastAsia="黑体"/>
          <w:color w:val="000000"/>
          <w:sz w:val="32"/>
          <w:szCs w:val="32"/>
        </w:rPr>
        <w:t>2</w:t>
      </w:r>
      <w:r>
        <w:rPr>
          <w:rFonts w:hint="eastAsia" w:eastAsia="黑体" w:cs="黑体"/>
          <w:color w:val="000000"/>
          <w:sz w:val="32"/>
          <w:szCs w:val="32"/>
        </w:rPr>
        <w:t>：</w:t>
      </w:r>
    </w:p>
    <w:p>
      <w:pPr>
        <w:ind w:firstLine="600" w:firstLineChars="100"/>
        <w:rPr>
          <w:rFonts w:eastAsia="方正小标宋_GBK"/>
          <w:color w:val="FF0000"/>
          <w:sz w:val="60"/>
          <w:szCs w:val="60"/>
        </w:rPr>
      </w:pPr>
      <w:r>
        <w:rPr>
          <w:rFonts w:eastAsia="方正小标宋_GBK" w:cs="方正小标宋_GBK"/>
          <w:color w:val="FF0000"/>
          <w:sz w:val="60"/>
          <w:szCs w:val="60"/>
        </w:rPr>
        <w:t>官渡区</w:t>
      </w:r>
      <w:r>
        <w:rPr>
          <w:rFonts w:eastAsia="方正小标宋_GBK"/>
          <w:color w:val="FF0000"/>
          <w:sz w:val="60"/>
          <w:szCs w:val="60"/>
        </w:rPr>
        <w:t>XX</w:t>
      </w:r>
      <w:r>
        <w:rPr>
          <w:rFonts w:hint="eastAsia" w:eastAsia="方正小标宋_GBK" w:cs="方正小标宋_GBK"/>
          <w:color w:val="FF0000"/>
          <w:sz w:val="60"/>
          <w:szCs w:val="60"/>
        </w:rPr>
        <w:t>局（委、办公室）</w:t>
      </w:r>
    </w:p>
    <w:p>
      <w:pPr>
        <w:spacing w:line="586" w:lineRule="exact"/>
        <w:rPr>
          <w:rFonts w:eastAsia="方正仿宋_GBK"/>
          <w:color w:val="000000"/>
          <w:sz w:val="32"/>
          <w:szCs w:val="32"/>
        </w:rPr>
      </w:pPr>
      <w:r>
        <w:rPr>
          <w:rFonts w:eastAsia="方正仿宋_GBK"/>
          <w:b/>
          <w:bCs/>
          <w:color w:val="000000"/>
          <w:sz w:val="32"/>
          <w:szCs w:val="32"/>
        </w:rPr>
        <w:t xml:space="preserve">                                               </w:t>
      </w:r>
    </w:p>
    <w:p>
      <w:pPr>
        <w:spacing w:line="586" w:lineRule="exact"/>
        <w:rPr>
          <w:rFonts w:eastAsia="仿宋_GB2312"/>
          <w:color w:val="000000"/>
          <w:sz w:val="32"/>
          <w:szCs w:val="32"/>
        </w:rPr>
      </w:pPr>
      <w: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-179070</wp:posOffset>
                </wp:positionH>
                <wp:positionV relativeFrom="paragraph">
                  <wp:posOffset>-280670</wp:posOffset>
                </wp:positionV>
                <wp:extent cx="6120130" cy="0"/>
                <wp:effectExtent l="0" t="9525" r="13970" b="9525"/>
                <wp:wrapNone/>
                <wp:docPr id="3" name="直接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2013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14.1pt;margin-top:-22.1pt;height:0pt;width:481.9pt;z-index:251659264;mso-width-relative:page;mso-height-relative:page;" filled="f" stroked="t" coordsize="21600,21600" o:gfxdata="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">
                <v:path arrowok="t"/>
                <v:fill on="f" focussize="0,0"/>
                <v:stroke weight="1.5pt" color="#FF0000"/>
                <v:imagedata o:title=""/>
                <o:lock v:ext="edit" aspectratio="f"/>
              </v:line>
            </w:pict>
          </mc:Fallback>
        </mc:AlternateContent>
      </w:r>
      <w:r>
        <w:rPr>
          <w:rFonts w:eastAsia="方正仿宋_GBK"/>
          <w:b/>
          <w:bCs/>
          <w:color w:val="000000"/>
          <w:sz w:val="32"/>
          <w:szCs w:val="32"/>
        </w:rPr>
        <w:t xml:space="preserve">                                       </w:t>
      </w:r>
      <w:r>
        <w:rPr>
          <w:rFonts w:eastAsia="仿宋_GB2312"/>
          <w:color w:val="000000"/>
          <w:sz w:val="32"/>
          <w:szCs w:val="32"/>
        </w:rPr>
        <w:t xml:space="preserve"> </w:t>
      </w:r>
      <w:r>
        <w:rPr>
          <w:rFonts w:hint="eastAsia" w:eastAsia="仿宋_GB2312" w:cs="仿宋_GB2312"/>
          <w:color w:val="000000"/>
          <w:sz w:val="32"/>
          <w:szCs w:val="32"/>
        </w:rPr>
        <w:t>〔</w:t>
      </w:r>
      <w:r>
        <w:rPr>
          <w:rFonts w:hint="eastAsia" w:eastAsia="仿宋_GB2312"/>
          <w:color w:val="000000"/>
          <w:sz w:val="32"/>
          <w:szCs w:val="32"/>
        </w:rPr>
        <w:t>办理类型</w:t>
      </w:r>
      <w:r>
        <w:rPr>
          <w:rFonts w:hint="eastAsia" w:eastAsia="仿宋_GB2312" w:cs="仿宋_GB2312"/>
          <w:color w:val="000000"/>
          <w:sz w:val="32"/>
          <w:szCs w:val="32"/>
        </w:rPr>
        <w:t>〕</w:t>
      </w:r>
    </w:p>
    <w:p>
      <w:pPr>
        <w:spacing w:line="586" w:lineRule="exact"/>
        <w:rPr>
          <w:rFonts w:eastAsia="仿宋_GB2312"/>
          <w:color w:val="000000"/>
          <w:sz w:val="32"/>
          <w:szCs w:val="32"/>
        </w:rPr>
      </w:pPr>
      <w:r>
        <w:rPr>
          <w:rFonts w:eastAsia="仿宋_GB2312"/>
          <w:color w:val="000000"/>
          <w:sz w:val="32"/>
          <w:szCs w:val="32"/>
        </w:rPr>
        <w:t xml:space="preserve">                                        </w:t>
      </w:r>
      <w:r>
        <w:rPr>
          <w:rFonts w:hint="eastAsia" w:eastAsia="仿宋_GB2312" w:cs="仿宋_GB2312"/>
          <w:color w:val="000000"/>
          <w:sz w:val="32"/>
          <w:szCs w:val="32"/>
        </w:rPr>
        <w:t>〔是否公开〕</w:t>
      </w:r>
    </w:p>
    <w:p>
      <w:pPr>
        <w:spacing w:line="586" w:lineRule="exact"/>
        <w:rPr>
          <w:rFonts w:eastAsia="仿宋_GB2312"/>
          <w:color w:val="000000"/>
          <w:sz w:val="32"/>
          <w:szCs w:val="32"/>
        </w:rPr>
      </w:pPr>
      <w:r>
        <w:rPr>
          <w:rFonts w:eastAsia="仿宋_GB2312"/>
          <w:color w:val="000000"/>
          <w:sz w:val="32"/>
          <w:szCs w:val="32"/>
        </w:rPr>
        <w:t xml:space="preserve">                                        </w:t>
      </w:r>
      <w:r>
        <w:rPr>
          <w:rFonts w:eastAsia="仿宋_GB2312" w:cs="仿宋_GB2312"/>
          <w:color w:val="000000"/>
          <w:sz w:val="32"/>
          <w:szCs w:val="32"/>
        </w:rPr>
        <w:t>官</w:t>
      </w:r>
      <w:r>
        <w:rPr>
          <w:rFonts w:eastAsia="仿宋_GB2312"/>
          <w:color w:val="000000"/>
          <w:sz w:val="32"/>
          <w:szCs w:val="32"/>
        </w:rPr>
        <w:t>X</w:t>
      </w:r>
      <w:r>
        <w:rPr>
          <w:rFonts w:hint="eastAsia" w:eastAsia="仿宋_GB2312" w:cs="仿宋_GB2312"/>
          <w:color w:val="000000"/>
          <w:sz w:val="32"/>
          <w:szCs w:val="32"/>
        </w:rPr>
        <w:t>函〔〕号</w:t>
      </w:r>
    </w:p>
    <w:p>
      <w:pPr>
        <w:spacing w:line="586" w:lineRule="exact"/>
        <w:rPr>
          <w:rFonts w:eastAsia="仿宋_GB2312"/>
          <w:color w:val="000000"/>
          <w:sz w:val="32"/>
          <w:szCs w:val="32"/>
        </w:rPr>
      </w:pPr>
    </w:p>
    <w:p>
      <w:pPr>
        <w:spacing w:line="586" w:lineRule="exact"/>
        <w:rPr>
          <w:rFonts w:eastAsia="仿宋_GB2312"/>
          <w:color w:val="000000"/>
          <w:sz w:val="32"/>
          <w:szCs w:val="32"/>
        </w:rPr>
      </w:pPr>
    </w:p>
    <w:p>
      <w:pPr>
        <w:spacing w:line="586" w:lineRule="exact"/>
        <w:jc w:val="center"/>
        <w:rPr>
          <w:rFonts w:eastAsia="方正小标宋_GBK"/>
          <w:color w:val="000000"/>
          <w:sz w:val="44"/>
          <w:szCs w:val="44"/>
        </w:rPr>
      </w:pPr>
      <w:r>
        <w:rPr>
          <w:rFonts w:hint="eastAsia" w:eastAsia="方正小标宋_GBK" w:cs="方正小标宋_GBK"/>
          <w:color w:val="000000"/>
          <w:sz w:val="44"/>
          <w:szCs w:val="44"/>
        </w:rPr>
        <w:t>关于政协</w:t>
      </w:r>
      <w:r>
        <w:rPr>
          <w:rFonts w:eastAsia="方正小标宋_GBK" w:cs="方正小标宋_GBK"/>
          <w:color w:val="000000"/>
          <w:sz w:val="44"/>
          <w:szCs w:val="44"/>
        </w:rPr>
        <w:t>官渡区</w:t>
      </w:r>
      <w:r>
        <w:rPr>
          <w:rFonts w:eastAsia="方正小标宋_GBK"/>
          <w:color w:val="000000"/>
          <w:sz w:val="44"/>
          <w:szCs w:val="44"/>
        </w:rPr>
        <w:t>X</w:t>
      </w:r>
      <w:r>
        <w:rPr>
          <w:rFonts w:hint="eastAsia" w:eastAsia="方正小标宋_GBK" w:cs="方正小标宋_GBK"/>
          <w:color w:val="000000"/>
          <w:sz w:val="44"/>
          <w:szCs w:val="44"/>
        </w:rPr>
        <w:t>届</w:t>
      </w:r>
      <w:r>
        <w:rPr>
          <w:rFonts w:eastAsia="方正小标宋_GBK"/>
          <w:color w:val="000000"/>
          <w:sz w:val="44"/>
          <w:szCs w:val="44"/>
        </w:rPr>
        <w:t>X</w:t>
      </w:r>
      <w:r>
        <w:rPr>
          <w:rFonts w:hint="eastAsia" w:eastAsia="方正小标宋_GBK" w:cs="方正小标宋_GBK"/>
          <w:color w:val="000000"/>
          <w:sz w:val="44"/>
          <w:szCs w:val="44"/>
        </w:rPr>
        <w:t>次会议第</w:t>
      </w:r>
      <w:r>
        <w:rPr>
          <w:rFonts w:eastAsia="方正小标宋_GBK"/>
          <w:color w:val="000000"/>
          <w:sz w:val="44"/>
          <w:szCs w:val="44"/>
        </w:rPr>
        <w:t>XX</w:t>
      </w:r>
      <w:r>
        <w:rPr>
          <w:rFonts w:hint="eastAsia" w:eastAsia="方正小标宋_GBK" w:cs="方正小标宋_GBK"/>
          <w:color w:val="000000"/>
          <w:sz w:val="44"/>
          <w:szCs w:val="44"/>
        </w:rPr>
        <w:t>号</w:t>
      </w:r>
    </w:p>
    <w:p>
      <w:pPr>
        <w:spacing w:line="586" w:lineRule="exact"/>
        <w:jc w:val="center"/>
        <w:rPr>
          <w:rFonts w:eastAsia="方正小标宋_GBK"/>
          <w:color w:val="000000"/>
          <w:sz w:val="44"/>
          <w:szCs w:val="44"/>
        </w:rPr>
      </w:pPr>
      <w:r>
        <w:rPr>
          <w:rFonts w:hint="eastAsia" w:eastAsia="方正小标宋_GBK" w:cs="方正小标宋_GBK"/>
          <w:color w:val="000000"/>
          <w:sz w:val="44"/>
          <w:szCs w:val="44"/>
        </w:rPr>
        <w:t>提案答复的函</w:t>
      </w:r>
    </w:p>
    <w:p>
      <w:pPr>
        <w:spacing w:line="586" w:lineRule="exact"/>
        <w:rPr>
          <w:rFonts w:eastAsia="方正小标宋_GBK"/>
          <w:color w:val="000000"/>
          <w:sz w:val="44"/>
          <w:szCs w:val="44"/>
        </w:rPr>
      </w:pPr>
    </w:p>
    <w:p>
      <w:pPr>
        <w:spacing w:line="586" w:lineRule="exact"/>
        <w:rPr>
          <w:rFonts w:eastAsia="仿宋_GB2312"/>
          <w:color w:val="000000"/>
          <w:sz w:val="32"/>
          <w:szCs w:val="32"/>
        </w:rPr>
      </w:pPr>
      <w:r>
        <w:rPr>
          <w:rFonts w:eastAsia="仿宋_GB2312"/>
          <w:color w:val="000000"/>
          <w:sz w:val="32"/>
          <w:szCs w:val="32"/>
        </w:rPr>
        <w:t>XX</w:t>
      </w:r>
      <w:r>
        <w:rPr>
          <w:rFonts w:hint="eastAsia" w:eastAsia="仿宋_GB2312" w:cs="仿宋_GB2312"/>
          <w:color w:val="000000"/>
          <w:sz w:val="32"/>
          <w:szCs w:val="32"/>
        </w:rPr>
        <w:t>委员（单位，涉及集体提案）：</w:t>
      </w:r>
    </w:p>
    <w:p>
      <w:pPr>
        <w:spacing w:line="586" w:lineRule="exact"/>
        <w:ind w:firstLine="640" w:firstLineChars="200"/>
        <w:rPr>
          <w:rFonts w:hint="eastAsia" w:eastAsia="仿宋_GB2312" w:cs="仿宋_GB2312"/>
          <w:color w:val="000000"/>
          <w:sz w:val="32"/>
          <w:szCs w:val="32"/>
        </w:rPr>
      </w:pPr>
      <w:r>
        <w:rPr>
          <w:rFonts w:hint="eastAsia" w:eastAsia="仿宋_GB2312" w:cs="仿宋_GB2312"/>
          <w:color w:val="000000"/>
          <w:sz w:val="32"/>
          <w:szCs w:val="32"/>
        </w:rPr>
        <w:t>您提出的《</w:t>
      </w:r>
      <w:r>
        <w:rPr>
          <w:rFonts w:eastAsia="仿宋_GB2312"/>
          <w:color w:val="000000"/>
          <w:sz w:val="32"/>
          <w:szCs w:val="32"/>
        </w:rPr>
        <w:t>XXXXXXXXX</w:t>
      </w:r>
      <w:r>
        <w:rPr>
          <w:rFonts w:hint="eastAsia" w:eastAsia="仿宋_GB2312" w:cs="仿宋_GB2312"/>
          <w:color w:val="000000"/>
          <w:sz w:val="32"/>
          <w:szCs w:val="32"/>
        </w:rPr>
        <w:t>》</w:t>
      </w:r>
      <w:r>
        <w:rPr>
          <w:rFonts w:eastAsia="仿宋_GB2312" w:cs="仿宋_GB2312"/>
          <w:color w:val="000000"/>
          <w:sz w:val="32"/>
          <w:szCs w:val="32"/>
        </w:rPr>
        <w:t>提案</w:t>
      </w:r>
      <w:r>
        <w:rPr>
          <w:rFonts w:hint="eastAsia" w:eastAsia="仿宋_GB2312" w:cs="仿宋_GB2312"/>
          <w:color w:val="000000"/>
          <w:sz w:val="32"/>
          <w:szCs w:val="32"/>
        </w:rPr>
        <w:t>收悉，现答复如下：</w:t>
      </w:r>
    </w:p>
    <w:p>
      <w:pPr>
        <w:spacing w:line="586" w:lineRule="exact"/>
        <w:ind w:firstLine="643" w:firstLineChars="200"/>
        <w:rPr>
          <w:rFonts w:hint="eastAsia" w:eastAsia="仿宋_GB2312" w:cs="仿宋_GB2312"/>
          <w:b/>
          <w:bCs/>
          <w:color w:val="000000"/>
          <w:sz w:val="32"/>
          <w:szCs w:val="32"/>
        </w:rPr>
      </w:pPr>
      <w:r>
        <w:rPr>
          <w:rFonts w:hint="eastAsia" w:eastAsia="仿宋_GB2312" w:cs="仿宋_GB2312"/>
          <w:b/>
          <w:bCs/>
          <w:color w:val="000000"/>
          <w:sz w:val="32"/>
          <w:szCs w:val="32"/>
        </w:rPr>
        <w:t>正文</w:t>
      </w:r>
    </w:p>
    <w:p>
      <w:pPr>
        <w:spacing w:line="586" w:lineRule="exact"/>
        <w:ind w:firstLine="640" w:firstLineChars="200"/>
        <w:rPr>
          <w:rFonts w:eastAsia="仿宋_GB2312" w:cs="仿宋_GB2312"/>
          <w:color w:val="000000"/>
          <w:sz w:val="32"/>
          <w:szCs w:val="32"/>
        </w:rPr>
      </w:pPr>
      <w:r>
        <w:rPr>
          <w:rFonts w:eastAsia="仿宋_GB2312" w:cs="仿宋_GB2312"/>
          <w:color w:val="000000"/>
          <w:sz w:val="32"/>
          <w:szCs w:val="32"/>
        </w:rPr>
        <w:t>（</w:t>
      </w:r>
      <w:r>
        <w:rPr>
          <w:rFonts w:hint="eastAsia" w:eastAsia="仿宋_GB2312" w:cs="仿宋_GB2312"/>
          <w:color w:val="000000"/>
          <w:sz w:val="32"/>
          <w:szCs w:val="32"/>
        </w:rPr>
        <w:t>办理答复原则上应包含三个部分内容：第一部分主要简述政协提案所提意见建议的主要内容。同时，可陈述该提案对本单位工作有无启发或帮助。第二部分主要简述涉及所提意见建议的有关法律法规、政策，以及现阶段涉及该内容的工作现状。第三部分客观如实地陈述办理工作情况，重点要点明所提意见建议是否能够采纳、能够采纳几条、已经采纳的情况、下步采纳的计划等。</w:t>
      </w:r>
      <w:r>
        <w:rPr>
          <w:rFonts w:eastAsia="仿宋_GB2312" w:cs="仿宋_GB2312"/>
          <w:color w:val="000000"/>
          <w:sz w:val="32"/>
          <w:szCs w:val="32"/>
        </w:rPr>
        <w:t>）</w:t>
      </w:r>
    </w:p>
    <w:p>
      <w:pPr>
        <w:spacing w:line="586" w:lineRule="exact"/>
        <w:rPr>
          <w:rFonts w:eastAsia="仿宋_GB2312"/>
          <w:color w:val="000000"/>
          <w:sz w:val="32"/>
          <w:szCs w:val="32"/>
        </w:rPr>
      </w:pPr>
      <w:r>
        <w:rPr>
          <w:rFonts w:eastAsia="仿宋_GB2312"/>
          <w:color w:val="000000"/>
          <w:sz w:val="32"/>
          <w:szCs w:val="32"/>
        </w:rPr>
        <w:t xml:space="preserve"> </w:t>
      </w:r>
    </w:p>
    <w:p>
      <w:pPr>
        <w:spacing w:line="586" w:lineRule="exact"/>
        <w:ind w:firstLine="640" w:firstLineChars="200"/>
        <w:rPr>
          <w:rFonts w:hint="eastAsia" w:eastAsia="仿宋_GB2312" w:cs="仿宋_GB2312"/>
          <w:color w:val="000000"/>
          <w:sz w:val="32"/>
          <w:szCs w:val="32"/>
        </w:rPr>
      </w:pPr>
      <w:bookmarkStart w:id="0" w:name="_GoBack"/>
      <w:r>
        <w:rPr>
          <w:rFonts w:eastAsia="仿宋_GB2312"/>
          <w:color w:val="00000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-254000</wp:posOffset>
                </wp:positionH>
                <wp:positionV relativeFrom="paragraph">
                  <wp:posOffset>406400</wp:posOffset>
                </wp:positionV>
                <wp:extent cx="6120130" cy="0"/>
                <wp:effectExtent l="0" t="9525" r="13970" b="9525"/>
                <wp:wrapNone/>
                <wp:docPr id="5" name="直接连接符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2013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20pt;margin-top:32pt;height:0pt;width:481.9pt;z-index:251661312;mso-width-relative:page;mso-height-relative:page;" filled="f" stroked="t" coordsize="21600,21600" o:gfxdata="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">
                <v:path arrowok="t"/>
                <v:fill on="f" focussize="0,0"/>
                <v:stroke weight="1.5pt" color="#FF0000"/>
                <v:imagedata o:title=""/>
                <o:lock v:ext="edit" aspectratio="f"/>
              </v:line>
            </w:pict>
          </mc:Fallback>
        </mc:AlternateContent>
      </w:r>
      <w:bookmarkEnd w:id="0"/>
      <w:r>
        <w:rPr>
          <w:rFonts w:hint="eastAsia" w:eastAsia="仿宋_GB2312" w:cs="仿宋_GB2312"/>
          <w:color w:val="000000"/>
          <w:sz w:val="32"/>
          <w:szCs w:val="32"/>
        </w:rPr>
        <w:t>感谢您对政府工作的关心和支持。</w:t>
      </w:r>
    </w:p>
    <w:p>
      <w:pPr>
        <w:spacing w:line="586" w:lineRule="exact"/>
        <w:ind w:firstLine="640" w:firstLineChars="200"/>
        <w:rPr>
          <w:rFonts w:eastAsia="仿宋_GB2312"/>
          <w:color w:val="000000"/>
          <w:sz w:val="32"/>
          <w:szCs w:val="32"/>
        </w:rPr>
      </w:pPr>
      <w:r>
        <w:rPr>
          <w:rFonts w:hint="eastAsia" w:eastAsia="仿宋_GB2312" w:cs="仿宋_GB2312"/>
          <w:color w:val="000000"/>
          <w:sz w:val="32"/>
          <w:szCs w:val="32"/>
        </w:rPr>
        <w:t>以上答复，如有不妥，请批评指正。</w:t>
      </w:r>
    </w:p>
    <w:p>
      <w:pPr>
        <w:spacing w:line="586" w:lineRule="exact"/>
        <w:rPr>
          <w:rFonts w:hint="eastAsia" w:eastAsia="仿宋_GB2312" w:cs="仿宋_GB2312"/>
          <w:color w:val="000000"/>
          <w:sz w:val="32"/>
          <w:szCs w:val="32"/>
        </w:rPr>
      </w:pPr>
      <w:r>
        <w:rPr>
          <w:rFonts w:eastAsia="仿宋_GB2312"/>
          <w:color w:val="000000"/>
          <w:sz w:val="32"/>
          <w:szCs w:val="32"/>
        </w:rPr>
        <w:t xml:space="preserve">  </w:t>
      </w:r>
      <w:r>
        <w:rPr>
          <w:rFonts w:hint="eastAsia" w:eastAsia="仿宋_GB2312" w:cs="仿宋_GB2312"/>
          <w:color w:val="000000"/>
          <w:sz w:val="32"/>
          <w:szCs w:val="32"/>
        </w:rPr>
        <w:t>（联系人及电话：</w:t>
      </w:r>
      <w:r>
        <w:rPr>
          <w:rFonts w:eastAsia="仿宋_GB2312"/>
          <w:color w:val="000000"/>
          <w:sz w:val="32"/>
          <w:szCs w:val="32"/>
        </w:rPr>
        <w:t xml:space="preserve">XXX </w:t>
      </w:r>
      <w:r>
        <w:rPr>
          <w:rFonts w:hint="eastAsia" w:eastAsia="仿宋_GB2312"/>
          <w:color w:val="000000"/>
          <w:sz w:val="32"/>
          <w:szCs w:val="32"/>
        </w:rPr>
        <w:t xml:space="preserve"> </w:t>
      </w:r>
      <w:r>
        <w:rPr>
          <w:rFonts w:eastAsia="仿宋_GB2312"/>
          <w:color w:val="000000"/>
          <w:sz w:val="32"/>
          <w:szCs w:val="32"/>
        </w:rPr>
        <w:t>0871-66666666</w:t>
      </w:r>
      <w:r>
        <w:rPr>
          <w:rFonts w:hint="eastAsia" w:eastAsia="仿宋_GB2312" w:cs="仿宋_GB2312"/>
          <w:color w:val="000000"/>
          <w:sz w:val="32"/>
          <w:szCs w:val="32"/>
        </w:rPr>
        <w:t>，手机号）</w:t>
      </w:r>
    </w:p>
    <w:p>
      <w:pPr>
        <w:spacing w:line="586" w:lineRule="exact"/>
        <w:rPr>
          <w:rFonts w:eastAsia="仿宋_GB2312"/>
          <w:color w:val="000000"/>
          <w:sz w:val="32"/>
          <w:szCs w:val="32"/>
        </w:rPr>
      </w:pPr>
    </w:p>
    <w:p>
      <w:pPr>
        <w:spacing w:line="586" w:lineRule="exact"/>
        <w:rPr>
          <w:rFonts w:eastAsia="仿宋_GB2312"/>
          <w:color w:val="000000"/>
          <w:sz w:val="32"/>
          <w:szCs w:val="32"/>
        </w:rPr>
      </w:pPr>
    </w:p>
    <w:p>
      <w:pPr>
        <w:spacing w:line="586" w:lineRule="exact"/>
        <w:rPr>
          <w:rFonts w:eastAsia="仿宋_GB2312"/>
          <w:color w:val="000000"/>
          <w:sz w:val="32"/>
          <w:szCs w:val="32"/>
        </w:rPr>
      </w:pPr>
      <w:r>
        <w:rPr>
          <w:rFonts w:eastAsia="仿宋_GB2312"/>
          <w:color w:val="000000"/>
          <w:sz w:val="32"/>
          <w:szCs w:val="32"/>
        </w:rPr>
        <w:t xml:space="preserve">                                        X</w:t>
      </w:r>
      <w:r>
        <w:rPr>
          <w:rFonts w:hint="eastAsia" w:eastAsia="仿宋_GB2312" w:cs="仿宋_GB2312"/>
          <w:color w:val="000000"/>
          <w:sz w:val="32"/>
          <w:szCs w:val="32"/>
        </w:rPr>
        <w:t>年</w:t>
      </w:r>
      <w:r>
        <w:rPr>
          <w:rFonts w:eastAsia="仿宋_GB2312"/>
          <w:color w:val="000000"/>
          <w:sz w:val="32"/>
          <w:szCs w:val="32"/>
        </w:rPr>
        <w:t>X</w:t>
      </w:r>
      <w:r>
        <w:rPr>
          <w:rFonts w:hint="eastAsia" w:eastAsia="仿宋_GB2312" w:cs="仿宋_GB2312"/>
          <w:color w:val="000000"/>
          <w:sz w:val="32"/>
          <w:szCs w:val="32"/>
        </w:rPr>
        <w:t>月</w:t>
      </w:r>
      <w:r>
        <w:rPr>
          <w:rFonts w:eastAsia="仿宋_GB2312"/>
          <w:color w:val="000000"/>
          <w:sz w:val="32"/>
          <w:szCs w:val="32"/>
        </w:rPr>
        <w:t>X</w:t>
      </w:r>
      <w:r>
        <w:rPr>
          <w:rFonts w:hint="eastAsia" w:eastAsia="仿宋_GB2312" w:cs="仿宋_GB2312"/>
          <w:color w:val="000000"/>
          <w:sz w:val="32"/>
          <w:szCs w:val="32"/>
        </w:rPr>
        <w:t>日</w:t>
      </w:r>
    </w:p>
    <w:p>
      <w:pPr>
        <w:spacing w:line="586" w:lineRule="exact"/>
        <w:rPr>
          <w:rFonts w:hint="eastAsia" w:eastAsia="仿宋_GB2312" w:cs="仿宋_GB2312"/>
          <w:color w:val="000000"/>
          <w:sz w:val="32"/>
          <w:szCs w:val="32"/>
        </w:rPr>
      </w:pPr>
    </w:p>
    <w:p>
      <w:pPr>
        <w:spacing w:line="586" w:lineRule="exact"/>
        <w:rPr>
          <w:rFonts w:eastAsia="仿宋_GB2312"/>
          <w:color w:val="000000"/>
          <w:sz w:val="32"/>
          <w:szCs w:val="32"/>
        </w:rPr>
      </w:pPr>
    </w:p>
    <w:p>
      <w:pPr>
        <w:spacing w:line="586" w:lineRule="exact"/>
        <w:rPr>
          <w:rFonts w:eastAsia="仿宋_GB2312"/>
          <w:color w:val="000000"/>
          <w:sz w:val="32"/>
          <w:szCs w:val="32"/>
        </w:rPr>
      </w:pPr>
    </w:p>
    <w:p>
      <w:pPr>
        <w:spacing w:line="586" w:lineRule="exact"/>
        <w:rPr>
          <w:rFonts w:eastAsia="仿宋_GB2312"/>
          <w:color w:val="000000"/>
          <w:sz w:val="32"/>
          <w:szCs w:val="32"/>
        </w:rPr>
      </w:pPr>
    </w:p>
    <w:p>
      <w:pPr>
        <w:spacing w:line="586" w:lineRule="exact"/>
        <w:rPr>
          <w:rFonts w:hint="eastAsia" w:eastAsia="方正仿宋_GBK"/>
          <w:b/>
          <w:bCs/>
          <w:color w:val="000000"/>
          <w:sz w:val="32"/>
          <w:szCs w:val="32"/>
        </w:rPr>
      </w:pPr>
    </w:p>
    <w:p>
      <w:pPr>
        <w:spacing w:line="586" w:lineRule="exact"/>
        <w:rPr>
          <w:rFonts w:eastAsia="方正仿宋_GBK"/>
          <w:b/>
          <w:bCs/>
          <w:color w:val="000000"/>
          <w:sz w:val="32"/>
          <w:szCs w:val="32"/>
        </w:rPr>
      </w:pPr>
    </w:p>
    <w:p>
      <w:pPr>
        <w:spacing w:line="586" w:lineRule="exact"/>
        <w:rPr>
          <w:rFonts w:eastAsia="方正仿宋_GBK"/>
          <w:b/>
          <w:bCs/>
          <w:color w:val="000000"/>
          <w:sz w:val="32"/>
          <w:szCs w:val="32"/>
        </w:rPr>
      </w:pPr>
    </w:p>
    <w:p>
      <w:pPr>
        <w:spacing w:line="586" w:lineRule="exact"/>
        <w:rPr>
          <w:rFonts w:eastAsia="方正仿宋_GBK"/>
          <w:b/>
          <w:bCs/>
          <w:color w:val="000000"/>
          <w:sz w:val="32"/>
          <w:szCs w:val="32"/>
        </w:rPr>
      </w:pPr>
    </w:p>
    <w:tbl>
      <w:tblPr>
        <w:tblStyle w:val="2"/>
        <w:tblpPr w:leftFromText="180" w:rightFromText="180" w:vertAnchor="text" w:horzAnchor="page" w:tblpX="1641" w:tblpY="2024"/>
        <w:tblOverlap w:val="never"/>
        <w:tblW w:w="0" w:type="auto"/>
        <w:tblInd w:w="0" w:type="dxa"/>
        <w:tblBorders>
          <w:top w:val="single" w:color="auto" w:sz="12" w:space="0"/>
          <w:left w:val="none" w:color="auto" w:sz="0" w:space="0"/>
          <w:bottom w:val="single" w:color="auto" w:sz="12" w:space="0"/>
          <w:right w:val="none" w:color="auto" w:sz="0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47"/>
      </w:tblGrid>
      <w:tr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47" w:type="dxa"/>
            <w:noWrap w:val="0"/>
            <w:vAlign w:val="top"/>
          </w:tcPr>
          <w:p>
            <w:pPr>
              <w:adjustRightInd w:val="0"/>
              <w:snapToGrid w:val="0"/>
              <w:spacing w:line="520" w:lineRule="exact"/>
              <w:rPr>
                <w:rFonts w:eastAsia="仿宋_GB2312"/>
                <w:snapToGrid w:val="0"/>
                <w:sz w:val="28"/>
                <w:szCs w:val="28"/>
              </w:rPr>
            </w:pPr>
            <w:r>
              <w:rPr>
                <w:rFonts w:eastAsia="仿宋_GB2312"/>
                <w:snapToGrid w:val="0"/>
                <w:sz w:val="28"/>
                <w:szCs w:val="28"/>
              </w:rPr>
              <w:t>抄送：区政协提案委，区政府目督办</w:t>
            </w:r>
            <w:r>
              <w:rPr>
                <w:rFonts w:eastAsia="仿宋_GB2312"/>
                <w:color w:val="000000"/>
                <w:sz w:val="28"/>
                <w:szCs w:val="28"/>
              </w:rPr>
              <w:t>。</w:t>
            </w:r>
          </w:p>
        </w:tc>
      </w:tr>
      <w:tr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47" w:type="dxa"/>
            <w:noWrap w:val="0"/>
            <w:vAlign w:val="top"/>
          </w:tcPr>
          <w:p>
            <w:pPr>
              <w:adjustRightInd w:val="0"/>
              <w:snapToGrid w:val="0"/>
              <w:spacing w:line="520" w:lineRule="exact"/>
              <w:rPr>
                <w:rFonts w:eastAsia="仿宋_GB2312"/>
                <w:snapToGrid w:val="0"/>
                <w:sz w:val="28"/>
                <w:szCs w:val="28"/>
              </w:rPr>
            </w:pPr>
            <w:r>
              <w:rPr>
                <w:rFonts w:eastAsia="仿宋_GB2312"/>
                <w:color w:val="000000"/>
                <w:sz w:val="28"/>
                <w:szCs w:val="28"/>
              </w:rPr>
              <w:t>XXX（单位名称）</w:t>
            </w:r>
            <w:r>
              <w:rPr>
                <w:rFonts w:eastAsia="仿宋_GB2312"/>
                <w:snapToGrid w:val="0"/>
                <w:sz w:val="28"/>
                <w:szCs w:val="28"/>
              </w:rPr>
              <w:t xml:space="preserve">                         </w:t>
            </w:r>
            <w:r>
              <w:rPr>
                <w:rFonts w:eastAsia="仿宋_GB2312"/>
                <w:color w:val="000000"/>
                <w:sz w:val="28"/>
                <w:szCs w:val="28"/>
              </w:rPr>
              <w:t>X</w:t>
            </w:r>
            <w:r>
              <w:rPr>
                <w:rFonts w:eastAsia="仿宋_GB2312"/>
                <w:snapToGrid w:val="0"/>
                <w:sz w:val="28"/>
                <w:szCs w:val="28"/>
              </w:rPr>
              <w:t>年</w:t>
            </w:r>
            <w:r>
              <w:rPr>
                <w:rFonts w:eastAsia="仿宋_GB2312"/>
                <w:color w:val="000000"/>
                <w:sz w:val="28"/>
                <w:szCs w:val="28"/>
              </w:rPr>
              <w:t>X</w:t>
            </w:r>
            <w:r>
              <w:rPr>
                <w:rFonts w:eastAsia="仿宋_GB2312"/>
                <w:snapToGrid w:val="0"/>
                <w:sz w:val="28"/>
                <w:szCs w:val="28"/>
              </w:rPr>
              <w:t>月</w:t>
            </w:r>
            <w:r>
              <w:rPr>
                <w:rFonts w:eastAsia="仿宋_GB2312"/>
                <w:color w:val="000000"/>
                <w:sz w:val="28"/>
                <w:szCs w:val="28"/>
              </w:rPr>
              <w:t>X</w:t>
            </w:r>
            <w:r>
              <w:rPr>
                <w:rFonts w:eastAsia="仿宋_GB2312"/>
                <w:snapToGrid w:val="0"/>
                <w:sz w:val="28"/>
                <w:szCs w:val="28"/>
              </w:rPr>
              <w:t>日印发</w:t>
            </w:r>
          </w:p>
        </w:tc>
      </w:tr>
    </w:tbl>
    <w:p>
      <w:pPr>
        <w:spacing w:line="586" w:lineRule="exact"/>
        <w:rPr>
          <w:rFonts w:eastAsia="方正仿宋_GBK"/>
          <w:b/>
          <w:bCs/>
          <w:color w:val="000000"/>
          <w:sz w:val="32"/>
          <w:szCs w:val="32"/>
        </w:rPr>
      </w:pPr>
    </w:p>
    <w:p>
      <w:pPr>
        <w:spacing w:line="586" w:lineRule="exact"/>
        <w:rPr>
          <w:rFonts w:eastAsia="方正仿宋_GBK"/>
          <w:b/>
          <w:bCs/>
          <w:color w:val="000000"/>
          <w:sz w:val="32"/>
          <w:szCs w:val="32"/>
        </w:rPr>
      </w:pPr>
    </w:p>
    <w:p>
      <w:pPr>
        <w:spacing w:line="586" w:lineRule="exact"/>
        <w:rPr>
          <w:rFonts w:hint="eastAsia" w:eastAsia="方正仿宋_GBK"/>
          <w:b/>
          <w:bCs/>
          <w:color w:val="000000"/>
          <w:sz w:val="32"/>
          <w:szCs w:val="32"/>
        </w:rPr>
      </w:pPr>
      <w:r>
        <w:rPr>
          <w:rFonts w:eastAsia="方正仿宋_GBK"/>
          <w:b/>
          <w:bCs/>
          <w:color w:val="000000"/>
          <w:sz w:val="32"/>
          <w:szCs w:val="32"/>
        </w:rPr>
        <w:t xml:space="preserve"> </w:t>
      </w:r>
    </w:p>
    <w:p>
      <w:pPr>
        <w:spacing w:line="586" w:lineRule="exact"/>
        <w:rPr>
          <w:rFonts w:hint="eastAsia" w:eastAsia="方正仿宋_GBK"/>
          <w:b/>
          <w:bCs/>
          <w:color w:val="000000"/>
          <w:sz w:val="32"/>
          <w:szCs w:val="32"/>
        </w:rPr>
      </w:pPr>
    </w:p>
    <w:p>
      <w:pPr>
        <w:spacing w:line="586" w:lineRule="exact"/>
        <w:rPr>
          <w:rFonts w:hint="eastAsia" w:eastAsia="方正仿宋_GBK"/>
          <w:b/>
          <w:bCs/>
          <w:color w:val="000000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71A4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2020-12-02T02:36:00Z</dcterms:created>
  <dc:creator>hp</dc:creator>
  <cp:lastModifiedBy>沙滤</cp:lastModifiedBy>
  <dcterms:modified xsi:type="dcterms:W3CDTF">2020-12-02T02:36:10Z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