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7B" w:rsidRPr="00657D08" w:rsidRDefault="009E627B">
      <w:pPr>
        <w:spacing w:line="580" w:lineRule="exact"/>
        <w:rPr>
          <w:rFonts w:eastAsia="黑体"/>
          <w:color w:val="000000"/>
          <w:sz w:val="32"/>
          <w:szCs w:val="32"/>
        </w:rPr>
      </w:pPr>
      <w:r w:rsidRPr="00657D08">
        <w:rPr>
          <w:rFonts w:eastAsia="黑体" w:hAnsi="黑体" w:cs="黑体" w:hint="eastAsia"/>
          <w:color w:val="000000"/>
          <w:sz w:val="32"/>
          <w:szCs w:val="32"/>
        </w:rPr>
        <w:t>附件</w:t>
      </w:r>
      <w:r w:rsidRPr="00657D08">
        <w:rPr>
          <w:rFonts w:eastAsia="黑体"/>
          <w:color w:val="000000"/>
          <w:sz w:val="32"/>
          <w:szCs w:val="32"/>
        </w:rPr>
        <w:t>3</w:t>
      </w:r>
    </w:p>
    <w:p w:rsidR="009E627B" w:rsidRPr="00657D08" w:rsidRDefault="009E627B" w:rsidP="00010DE5">
      <w:pPr>
        <w:spacing w:line="580" w:lineRule="exact"/>
        <w:ind w:rightChars="-100" w:right="31680"/>
        <w:rPr>
          <w:rFonts w:eastAsia="仿宋_GB2312"/>
          <w:color w:val="000000"/>
          <w:sz w:val="32"/>
          <w:szCs w:val="32"/>
        </w:rPr>
      </w:pPr>
    </w:p>
    <w:p w:rsidR="009E627B" w:rsidRPr="00010DE5" w:rsidRDefault="009E627B" w:rsidP="00010DE5">
      <w:pPr>
        <w:spacing w:line="580" w:lineRule="exact"/>
        <w:ind w:rightChars="-100" w:right="31680"/>
        <w:jc w:val="center"/>
        <w:rPr>
          <w:rFonts w:ascii="方正小标宋简体" w:eastAsia="方正小标宋简体"/>
          <w:color w:val="000000"/>
          <w:sz w:val="44"/>
          <w:szCs w:val="44"/>
        </w:rPr>
      </w:pPr>
      <w:r w:rsidRPr="00010DE5">
        <w:rPr>
          <w:rFonts w:ascii="方正小标宋简体" w:eastAsia="方正小标宋简体" w:cs="方正小标宋简体" w:hint="eastAsia"/>
          <w:color w:val="000000"/>
          <w:sz w:val="44"/>
          <w:szCs w:val="44"/>
        </w:rPr>
        <w:t>灾害事故应急能力提升专题实施方案</w:t>
      </w:r>
    </w:p>
    <w:p w:rsidR="009E627B" w:rsidRPr="00657D08" w:rsidRDefault="009E627B" w:rsidP="00010DE5">
      <w:pPr>
        <w:spacing w:line="580" w:lineRule="exact"/>
        <w:ind w:leftChars="-100" w:left="31680" w:rightChars="-100" w:right="31680" w:firstLineChars="200" w:firstLine="31680"/>
        <w:jc w:val="center"/>
        <w:rPr>
          <w:rFonts w:eastAsia="方正小标宋简体"/>
          <w:color w:val="000000"/>
          <w:sz w:val="44"/>
          <w:szCs w:val="44"/>
        </w:rPr>
      </w:pPr>
    </w:p>
    <w:p w:rsidR="009E627B" w:rsidRPr="00657D08" w:rsidRDefault="009E627B" w:rsidP="00010DE5">
      <w:pPr>
        <w:pStyle w:val="Default"/>
        <w:widowControl/>
        <w:spacing w:line="584" w:lineRule="exact"/>
        <w:ind w:firstLineChars="200" w:firstLine="31680"/>
        <w:jc w:val="both"/>
        <w:rPr>
          <w:rFonts w:ascii="Times New Roman" w:eastAsia="黑体" w:hAnsi="Times New Roman" w:cs="Times New Roman"/>
          <w:color w:val="auto"/>
          <w:sz w:val="32"/>
          <w:szCs w:val="32"/>
        </w:rPr>
      </w:pPr>
      <w:r w:rsidRPr="00657D08">
        <w:rPr>
          <w:rFonts w:ascii="Times New Roman" w:eastAsia="黑体" w:hAnsi="Times New Roman" w:cs="黑体" w:hint="eastAsia"/>
          <w:color w:val="auto"/>
          <w:sz w:val="32"/>
          <w:szCs w:val="32"/>
        </w:rPr>
        <w:t>一、工作目标</w:t>
      </w:r>
      <w:bookmarkStart w:id="0" w:name="_GoBack"/>
      <w:bookmarkEnd w:id="0"/>
    </w:p>
    <w:p w:rsidR="009E627B" w:rsidRPr="00657D08" w:rsidRDefault="009E627B" w:rsidP="00010DE5">
      <w:pPr>
        <w:widowControl/>
        <w:autoSpaceDE w:val="0"/>
        <w:autoSpaceDN w:val="0"/>
        <w:spacing w:line="560" w:lineRule="exact"/>
        <w:ind w:firstLineChars="200" w:firstLine="31680"/>
        <w:rPr>
          <w:rFonts w:eastAsia="仿宋_GB2312"/>
          <w:color w:val="000000"/>
          <w:sz w:val="32"/>
          <w:szCs w:val="32"/>
        </w:rPr>
      </w:pPr>
      <w:r w:rsidRPr="00657D08">
        <w:rPr>
          <w:rFonts w:eastAsia="仿宋_GB2312" w:cs="仿宋_GB2312" w:hint="eastAsia"/>
          <w:color w:val="000000"/>
          <w:sz w:val="32"/>
          <w:szCs w:val="32"/>
        </w:rPr>
        <w:t>通过三年行动，全面深入学习贯彻习近平总书记关于应急管理重要论述，积极推进应急管理体系和能力现代化，健全完善我区灾害事故应急救援体系，构建灾害事故社会动员体系，有效提升应急指挥能力和信息化水平，提高森林火灾应急处置能力，加快推动形成统一指挥、专常兼备、反应灵敏、上下联动的应急管理体制。</w:t>
      </w:r>
    </w:p>
    <w:p w:rsidR="009E627B" w:rsidRPr="00657D08" w:rsidRDefault="009E627B" w:rsidP="00010DE5">
      <w:pPr>
        <w:pStyle w:val="Default"/>
        <w:widowControl/>
        <w:spacing w:line="600" w:lineRule="exact"/>
        <w:ind w:firstLineChars="200" w:firstLine="31680"/>
        <w:jc w:val="both"/>
        <w:rPr>
          <w:rFonts w:ascii="Times New Roman" w:eastAsia="黑体" w:hAnsi="Times New Roman" w:cs="Times New Roman"/>
          <w:color w:val="auto"/>
          <w:sz w:val="32"/>
          <w:szCs w:val="32"/>
        </w:rPr>
      </w:pPr>
      <w:r w:rsidRPr="00657D08">
        <w:rPr>
          <w:rFonts w:ascii="Times New Roman" w:eastAsia="黑体" w:hAnsi="Times New Roman" w:cs="黑体" w:hint="eastAsia"/>
          <w:color w:val="auto"/>
          <w:sz w:val="32"/>
          <w:szCs w:val="32"/>
        </w:rPr>
        <w:t>二、主要任务和措施</w:t>
      </w:r>
    </w:p>
    <w:p w:rsidR="009E627B" w:rsidRPr="00657D08" w:rsidRDefault="009E627B" w:rsidP="00010DE5">
      <w:pPr>
        <w:spacing w:line="560" w:lineRule="exact"/>
        <w:ind w:firstLineChars="200" w:firstLine="31680"/>
        <w:rPr>
          <w:rFonts w:eastAsia="楷体_GB2312"/>
          <w:color w:val="000000"/>
          <w:sz w:val="32"/>
          <w:szCs w:val="32"/>
        </w:rPr>
      </w:pPr>
      <w:r w:rsidRPr="00657D08">
        <w:rPr>
          <w:rFonts w:eastAsia="楷体_GB2312" w:hAnsi="Calibri" w:cs="楷体_GB2312" w:hint="eastAsia"/>
          <w:color w:val="000000"/>
          <w:sz w:val="32"/>
          <w:szCs w:val="32"/>
        </w:rPr>
        <w:t>（一）健全灾害事故应急救援体系。</w:t>
      </w:r>
    </w:p>
    <w:p w:rsidR="009E627B" w:rsidRPr="00657D08" w:rsidRDefault="009E627B" w:rsidP="00010DE5">
      <w:pPr>
        <w:spacing w:line="560" w:lineRule="exact"/>
        <w:ind w:firstLineChars="200" w:firstLine="31680"/>
        <w:rPr>
          <w:rFonts w:eastAsia="仿宋_GB2312"/>
          <w:color w:val="000000"/>
          <w:sz w:val="32"/>
          <w:szCs w:val="32"/>
        </w:rPr>
      </w:pPr>
      <w:r w:rsidRPr="00657D08">
        <w:rPr>
          <w:rFonts w:eastAsia="仿宋_GB2312" w:hAnsi="Calibri" w:cs="仿宋_GB2312" w:hint="eastAsia"/>
          <w:color w:val="000000"/>
          <w:sz w:val="32"/>
          <w:szCs w:val="32"/>
        </w:rPr>
        <w:t>加强应急队伍体系建设，</w:t>
      </w:r>
      <w:r w:rsidRPr="00657D08">
        <w:rPr>
          <w:rFonts w:eastAsia="仿宋_GB2312"/>
          <w:color w:val="000000"/>
          <w:sz w:val="32"/>
          <w:szCs w:val="32"/>
        </w:rPr>
        <w:t>2020</w:t>
      </w:r>
      <w:r w:rsidRPr="00657D08">
        <w:rPr>
          <w:rFonts w:eastAsia="仿宋_GB2312" w:hAnsi="Calibri" w:cs="仿宋_GB2312" w:hint="eastAsia"/>
          <w:color w:val="000000"/>
          <w:sz w:val="32"/>
          <w:szCs w:val="32"/>
        </w:rPr>
        <w:t>年底前完成区灾害事故紧急救援队组建工作，制定下发基层应急队伍建设指导意见。</w:t>
      </w:r>
      <w:r w:rsidRPr="00657D08">
        <w:rPr>
          <w:rFonts w:eastAsia="仿宋_GB2312"/>
          <w:color w:val="000000"/>
          <w:sz w:val="32"/>
          <w:szCs w:val="32"/>
        </w:rPr>
        <w:t>2021</w:t>
      </w:r>
      <w:r w:rsidRPr="00657D08">
        <w:rPr>
          <w:rFonts w:eastAsia="仿宋_GB2312" w:hAnsi="Calibri" w:cs="仿宋_GB2312" w:hint="eastAsia"/>
          <w:color w:val="000000"/>
          <w:sz w:val="32"/>
          <w:szCs w:val="32"/>
        </w:rPr>
        <w:t>年全面推进区综合应急队伍和街道基层应急队伍建设，推进重点领域企业应急能力建设，启动以第一响应人为主体的社区应急队伍建设。</w:t>
      </w:r>
      <w:r w:rsidRPr="00657D08">
        <w:rPr>
          <w:rFonts w:eastAsia="仿宋_GB2312"/>
          <w:color w:val="000000"/>
          <w:sz w:val="32"/>
          <w:szCs w:val="32"/>
        </w:rPr>
        <w:t>2022</w:t>
      </w:r>
      <w:r w:rsidRPr="00657D08">
        <w:rPr>
          <w:rFonts w:eastAsia="仿宋_GB2312" w:hAnsi="Calibri" w:cs="仿宋_GB2312" w:hint="eastAsia"/>
          <w:color w:val="000000"/>
          <w:sz w:val="32"/>
          <w:szCs w:val="32"/>
        </w:rPr>
        <w:t>年底前初步构建以国家救援队为主力，地方综合救援队和专业救援队为骨干，基层应急队伍和企业应急力量为支撑的应急队伍体系，为灾害事故应急救援提供坚实的队伍保障。健全应急预案体系，按要求修订官渡区总体应急预案，</w:t>
      </w:r>
      <w:r w:rsidRPr="00657D08">
        <w:rPr>
          <w:rFonts w:eastAsia="仿宋_GB2312"/>
          <w:color w:val="000000"/>
          <w:sz w:val="32"/>
          <w:szCs w:val="32"/>
        </w:rPr>
        <w:t>2020</w:t>
      </w:r>
      <w:r w:rsidRPr="00657D08">
        <w:rPr>
          <w:rFonts w:eastAsia="仿宋_GB2312" w:hAnsi="Calibri" w:cs="仿宋_GB2312" w:hint="eastAsia"/>
          <w:color w:val="000000"/>
          <w:sz w:val="32"/>
          <w:szCs w:val="32"/>
        </w:rPr>
        <w:t>年底基本完成</w:t>
      </w:r>
      <w:r w:rsidRPr="00657D08">
        <w:rPr>
          <w:rFonts w:eastAsia="仿宋_GB2312"/>
          <w:color w:val="000000"/>
          <w:sz w:val="32"/>
          <w:szCs w:val="32"/>
        </w:rPr>
        <w:t>56</w:t>
      </w:r>
      <w:r w:rsidRPr="00657D08">
        <w:rPr>
          <w:rFonts w:eastAsia="仿宋_GB2312" w:hAnsi="Calibri" w:cs="仿宋_GB2312" w:hint="eastAsia"/>
          <w:color w:val="000000"/>
          <w:sz w:val="32"/>
          <w:szCs w:val="32"/>
        </w:rPr>
        <w:t>个专项应急预案的修编工作，启动主要灾害事故情景构建工作。</w:t>
      </w:r>
      <w:r w:rsidRPr="00657D08">
        <w:rPr>
          <w:rFonts w:eastAsia="仿宋_GB2312"/>
          <w:color w:val="000000"/>
          <w:sz w:val="32"/>
          <w:szCs w:val="32"/>
        </w:rPr>
        <w:t>2021</w:t>
      </w:r>
      <w:r w:rsidRPr="00657D08">
        <w:rPr>
          <w:rFonts w:eastAsia="仿宋_GB2312" w:hAnsi="Calibri" w:cs="仿宋_GB2312" w:hint="eastAsia"/>
          <w:color w:val="000000"/>
          <w:sz w:val="32"/>
          <w:szCs w:val="32"/>
        </w:rPr>
        <w:t>年底前完成主要灾害事故情景构建和响应流程制定工作，初步建成灾害事故分级应对制度，推进基层应急预案建设。</w:t>
      </w:r>
      <w:r w:rsidRPr="00657D08">
        <w:rPr>
          <w:rFonts w:eastAsia="仿宋_GB2312"/>
          <w:color w:val="000000"/>
          <w:sz w:val="32"/>
          <w:szCs w:val="32"/>
        </w:rPr>
        <w:t>2022</w:t>
      </w:r>
      <w:r w:rsidRPr="00657D08">
        <w:rPr>
          <w:rFonts w:eastAsia="仿宋_GB2312" w:hAnsi="Calibri" w:cs="仿宋_GB2312" w:hint="eastAsia"/>
          <w:color w:val="000000"/>
          <w:sz w:val="32"/>
          <w:szCs w:val="32"/>
        </w:rPr>
        <w:t>年底前建成横向到边、纵向到底、全面覆盖、高效实用的应急预案体系。</w:t>
      </w:r>
    </w:p>
    <w:p w:rsidR="009E627B" w:rsidRPr="00657D08" w:rsidRDefault="009E627B" w:rsidP="00010DE5">
      <w:pPr>
        <w:spacing w:line="560" w:lineRule="exact"/>
        <w:ind w:firstLineChars="200" w:firstLine="31680"/>
        <w:rPr>
          <w:rFonts w:eastAsia="仿宋_GB2312"/>
          <w:color w:val="000000"/>
          <w:sz w:val="32"/>
          <w:szCs w:val="32"/>
        </w:rPr>
      </w:pPr>
      <w:r w:rsidRPr="00657D08">
        <w:rPr>
          <w:rFonts w:eastAsia="仿宋_GB2312" w:hAnsi="Calibri" w:cs="仿宋_GB2312" w:hint="eastAsia"/>
          <w:b/>
          <w:bCs/>
          <w:color w:val="000000"/>
          <w:sz w:val="32"/>
          <w:szCs w:val="32"/>
        </w:rPr>
        <w:t>责任单位：</w:t>
      </w:r>
      <w:r w:rsidRPr="00657D08">
        <w:rPr>
          <w:rFonts w:eastAsia="仿宋_GB2312" w:hAnsi="Calibri" w:cs="仿宋_GB2312" w:hint="eastAsia"/>
          <w:color w:val="000000"/>
          <w:sz w:val="32"/>
          <w:szCs w:val="32"/>
        </w:rPr>
        <w:t>各街道办事处；</w:t>
      </w:r>
      <w:r w:rsidRPr="00657D08">
        <w:rPr>
          <w:rFonts w:eastAsia="仿宋_GB2312" w:hAnsi="Calibri" w:cs="仿宋_GB2312" w:hint="eastAsia"/>
          <w:b/>
          <w:bCs/>
          <w:color w:val="000000"/>
          <w:sz w:val="32"/>
          <w:szCs w:val="32"/>
        </w:rPr>
        <w:t>区级牵头部门：</w:t>
      </w:r>
      <w:r w:rsidRPr="00657D08">
        <w:rPr>
          <w:rFonts w:eastAsia="仿宋_GB2312" w:hAnsi="Calibri" w:cs="仿宋_GB2312" w:hint="eastAsia"/>
          <w:color w:val="000000"/>
          <w:sz w:val="32"/>
          <w:szCs w:val="32"/>
        </w:rPr>
        <w:t>区应急局。</w:t>
      </w:r>
    </w:p>
    <w:p w:rsidR="009E627B" w:rsidRPr="00657D08" w:rsidRDefault="009E627B" w:rsidP="00010DE5">
      <w:pPr>
        <w:spacing w:line="584" w:lineRule="exact"/>
        <w:ind w:firstLineChars="200" w:firstLine="31680"/>
        <w:rPr>
          <w:rFonts w:eastAsia="楷体_GB2312"/>
          <w:color w:val="000000"/>
          <w:sz w:val="32"/>
          <w:szCs w:val="32"/>
        </w:rPr>
      </w:pPr>
      <w:r w:rsidRPr="00657D08">
        <w:rPr>
          <w:rFonts w:eastAsia="楷体_GB2312" w:cs="楷体_GB2312" w:hint="eastAsia"/>
          <w:color w:val="000000"/>
          <w:sz w:val="32"/>
          <w:szCs w:val="32"/>
        </w:rPr>
        <w:t>（二）构建灾害事故社会动员体系</w:t>
      </w:r>
    </w:p>
    <w:p w:rsidR="009E627B" w:rsidRPr="00657D08" w:rsidRDefault="009E627B" w:rsidP="00010DE5">
      <w:pPr>
        <w:spacing w:line="584" w:lineRule="exact"/>
        <w:ind w:firstLineChars="200" w:firstLine="31680"/>
        <w:rPr>
          <w:rFonts w:eastAsia="仿宋_GB2312"/>
          <w:color w:val="000000"/>
          <w:sz w:val="32"/>
          <w:szCs w:val="32"/>
        </w:rPr>
      </w:pPr>
      <w:r w:rsidRPr="00657D08">
        <w:rPr>
          <w:rFonts w:eastAsia="仿宋_GB2312" w:cs="仿宋_GB2312" w:hint="eastAsia"/>
          <w:color w:val="000000"/>
          <w:sz w:val="32"/>
          <w:szCs w:val="32"/>
        </w:rPr>
        <w:t>推进灾害事故社会动员体系建设，</w:t>
      </w:r>
      <w:r w:rsidRPr="00657D08">
        <w:rPr>
          <w:rFonts w:eastAsia="仿宋_GB2312"/>
          <w:color w:val="000000"/>
          <w:sz w:val="32"/>
          <w:szCs w:val="32"/>
        </w:rPr>
        <w:t>2020</w:t>
      </w:r>
      <w:r w:rsidRPr="00657D08">
        <w:rPr>
          <w:rFonts w:eastAsia="仿宋_GB2312" w:cs="仿宋_GB2312" w:hint="eastAsia"/>
          <w:color w:val="000000"/>
          <w:sz w:val="32"/>
          <w:szCs w:val="32"/>
        </w:rPr>
        <w:t>年底前完成我区主要社会应急力量和志愿者组织摸底工作。</w:t>
      </w:r>
      <w:r w:rsidRPr="00657D08">
        <w:rPr>
          <w:rFonts w:eastAsia="仿宋_GB2312"/>
          <w:color w:val="000000"/>
          <w:sz w:val="32"/>
          <w:szCs w:val="32"/>
        </w:rPr>
        <w:t>2021</w:t>
      </w:r>
      <w:r w:rsidRPr="00657D08">
        <w:rPr>
          <w:rFonts w:eastAsia="仿宋_GB2312" w:cs="仿宋_GB2312" w:hint="eastAsia"/>
          <w:color w:val="000000"/>
          <w:sz w:val="32"/>
          <w:szCs w:val="32"/>
        </w:rPr>
        <w:t>年底前出台我区社会应急力量和志愿者组织参与应急管理活动的规范性指导意见，建立社会动员体系工作制度。以社会应急救援专业队伍建设管理为抓手，全面发挥社会力量在应急救援中的作用；以社区第一响应人、第一响应队、应急志愿者建设管理为主线，以应急宣传教育、防灾避险能力提升为目标，全面发挥社会力量在应急管理中的作用和功能，</w:t>
      </w:r>
      <w:r w:rsidRPr="00657D08">
        <w:rPr>
          <w:rFonts w:eastAsia="仿宋_GB2312"/>
          <w:color w:val="000000"/>
          <w:sz w:val="32"/>
          <w:szCs w:val="32"/>
        </w:rPr>
        <w:t>2022</w:t>
      </w:r>
      <w:r w:rsidRPr="00657D08">
        <w:rPr>
          <w:rFonts w:eastAsia="仿宋_GB2312" w:cs="仿宋_GB2312" w:hint="eastAsia"/>
          <w:color w:val="000000"/>
          <w:sz w:val="32"/>
          <w:szCs w:val="32"/>
        </w:rPr>
        <w:t>年底前初步建成政府引导、公众参与的社会动员体系。</w:t>
      </w:r>
    </w:p>
    <w:p w:rsidR="009E627B" w:rsidRPr="00657D08" w:rsidRDefault="009E627B" w:rsidP="00010DE5">
      <w:pPr>
        <w:spacing w:line="560" w:lineRule="exact"/>
        <w:ind w:firstLineChars="200" w:firstLine="31680"/>
        <w:rPr>
          <w:rFonts w:eastAsia="楷体_GB2312"/>
          <w:color w:val="000000"/>
          <w:sz w:val="32"/>
          <w:szCs w:val="32"/>
        </w:rPr>
      </w:pPr>
      <w:r w:rsidRPr="00657D08">
        <w:rPr>
          <w:rFonts w:eastAsia="仿宋_GB2312" w:hAnsi="Calibri" w:cs="仿宋_GB2312" w:hint="eastAsia"/>
          <w:b/>
          <w:bCs/>
          <w:color w:val="000000"/>
          <w:sz w:val="32"/>
          <w:szCs w:val="32"/>
        </w:rPr>
        <w:t>责任单位：</w:t>
      </w:r>
      <w:r w:rsidRPr="00657D08">
        <w:rPr>
          <w:rFonts w:eastAsia="仿宋_GB2312" w:hAnsi="Calibri" w:cs="仿宋_GB2312" w:hint="eastAsia"/>
          <w:color w:val="000000"/>
          <w:sz w:val="32"/>
          <w:szCs w:val="32"/>
        </w:rPr>
        <w:t>各街道办事处；</w:t>
      </w:r>
      <w:r w:rsidRPr="00657D08">
        <w:rPr>
          <w:rFonts w:eastAsia="仿宋_GB2312" w:hAnsi="Calibri" w:cs="仿宋_GB2312" w:hint="eastAsia"/>
          <w:b/>
          <w:bCs/>
          <w:color w:val="000000"/>
          <w:sz w:val="32"/>
          <w:szCs w:val="32"/>
        </w:rPr>
        <w:t>区级牵头部门：</w:t>
      </w:r>
      <w:r w:rsidRPr="00657D08">
        <w:rPr>
          <w:rFonts w:eastAsia="仿宋_GB2312" w:hAnsi="Calibri" w:cs="仿宋_GB2312" w:hint="eastAsia"/>
          <w:color w:val="000000"/>
          <w:sz w:val="32"/>
          <w:szCs w:val="32"/>
        </w:rPr>
        <w:t>区应急局。</w:t>
      </w:r>
    </w:p>
    <w:p w:rsidR="009E627B" w:rsidRPr="00657D08" w:rsidRDefault="009E627B" w:rsidP="00010DE5">
      <w:pPr>
        <w:spacing w:line="600" w:lineRule="exact"/>
        <w:ind w:firstLineChars="200" w:firstLine="31680"/>
        <w:rPr>
          <w:rFonts w:eastAsia="楷体_GB2312"/>
          <w:color w:val="000000"/>
          <w:sz w:val="32"/>
          <w:szCs w:val="32"/>
        </w:rPr>
      </w:pPr>
      <w:r w:rsidRPr="00657D08">
        <w:rPr>
          <w:rFonts w:eastAsia="楷体_GB2312" w:cs="楷体_GB2312" w:hint="eastAsia"/>
          <w:color w:val="000000"/>
          <w:sz w:val="32"/>
          <w:szCs w:val="32"/>
        </w:rPr>
        <w:t>（三）提高灾害事故应急指挥调度能力</w:t>
      </w:r>
    </w:p>
    <w:p w:rsidR="009E627B" w:rsidRPr="00657D08" w:rsidRDefault="009E627B" w:rsidP="00010DE5">
      <w:pPr>
        <w:spacing w:line="560" w:lineRule="exact"/>
        <w:ind w:firstLineChars="200" w:firstLine="31680"/>
        <w:rPr>
          <w:rFonts w:eastAsia="仿宋_GB2312"/>
          <w:color w:val="000000"/>
          <w:sz w:val="32"/>
          <w:szCs w:val="32"/>
        </w:rPr>
      </w:pPr>
      <w:r w:rsidRPr="00657D08">
        <w:rPr>
          <w:rFonts w:eastAsia="仿宋_GB2312" w:hAnsi="Calibri" w:cs="仿宋_GB2312" w:hint="eastAsia"/>
          <w:color w:val="000000"/>
          <w:sz w:val="32"/>
          <w:szCs w:val="32"/>
        </w:rPr>
        <w:t>开展应急值班标准化建设，</w:t>
      </w:r>
      <w:r w:rsidRPr="00657D08">
        <w:rPr>
          <w:rFonts w:eastAsia="仿宋_GB2312"/>
          <w:color w:val="000000"/>
          <w:sz w:val="32"/>
          <w:szCs w:val="32"/>
        </w:rPr>
        <w:t>2020</w:t>
      </w:r>
      <w:r w:rsidRPr="00657D08">
        <w:rPr>
          <w:rFonts w:eastAsia="仿宋_GB2312" w:hAnsi="Calibri" w:cs="仿宋_GB2312" w:hint="eastAsia"/>
          <w:color w:val="000000"/>
          <w:sz w:val="32"/>
          <w:szCs w:val="32"/>
        </w:rPr>
        <w:t>年底前配合市级部门出台我市应急值班标准化建设规范，对区应急局、街道、社区、重要领域生产经营企业的应急值班工作要求进行细化，构建上下贯通、左右衔接、覆盖基层、标准高效的应急值班体系，确保信息指令畅通。健全完善应急联动机制，推进智能化应急指挥系统建设，</w:t>
      </w:r>
      <w:r w:rsidRPr="00657D08">
        <w:rPr>
          <w:rFonts w:eastAsia="仿宋_GB2312"/>
          <w:color w:val="000000"/>
          <w:sz w:val="32"/>
          <w:szCs w:val="32"/>
        </w:rPr>
        <w:t>2021</w:t>
      </w:r>
      <w:r w:rsidRPr="00657D08">
        <w:rPr>
          <w:rFonts w:eastAsia="仿宋_GB2312" w:hAnsi="Calibri" w:cs="仿宋_GB2312" w:hint="eastAsia"/>
          <w:color w:val="000000"/>
          <w:sz w:val="32"/>
          <w:szCs w:val="32"/>
        </w:rPr>
        <w:t>年底初步建成职责明晰、资源共享、信息互通、科学高效的应急指挥调度工作体系，</w:t>
      </w:r>
      <w:r w:rsidRPr="00657D08">
        <w:rPr>
          <w:rFonts w:eastAsia="仿宋_GB2312"/>
          <w:color w:val="000000"/>
          <w:sz w:val="32"/>
          <w:szCs w:val="32"/>
        </w:rPr>
        <w:t>2022</w:t>
      </w:r>
      <w:r w:rsidRPr="00657D08">
        <w:rPr>
          <w:rFonts w:eastAsia="仿宋_GB2312" w:hAnsi="Calibri" w:cs="仿宋_GB2312" w:hint="eastAsia"/>
          <w:color w:val="000000"/>
          <w:sz w:val="32"/>
          <w:szCs w:val="32"/>
        </w:rPr>
        <w:t>年底实现应急指挥调度规范化、科学化、高效化，全面提高灾害事故应急指挥调度能力。</w:t>
      </w:r>
    </w:p>
    <w:p w:rsidR="009E627B" w:rsidRPr="00657D08" w:rsidRDefault="009E627B" w:rsidP="00010DE5">
      <w:pPr>
        <w:spacing w:line="560" w:lineRule="exact"/>
        <w:ind w:firstLineChars="200" w:firstLine="31680"/>
        <w:rPr>
          <w:rFonts w:eastAsia="仿宋_GB2312"/>
          <w:color w:val="000000"/>
          <w:sz w:val="32"/>
          <w:szCs w:val="32"/>
        </w:rPr>
      </w:pPr>
      <w:r w:rsidRPr="00657D08">
        <w:rPr>
          <w:rFonts w:eastAsia="仿宋_GB2312" w:hAnsi="Calibri" w:cs="仿宋_GB2312" w:hint="eastAsia"/>
          <w:b/>
          <w:bCs/>
          <w:color w:val="000000"/>
          <w:sz w:val="32"/>
          <w:szCs w:val="32"/>
        </w:rPr>
        <w:t>责任单位：</w:t>
      </w:r>
      <w:r w:rsidRPr="00657D08">
        <w:rPr>
          <w:rFonts w:eastAsia="仿宋_GB2312" w:hAnsi="Calibri" w:cs="仿宋_GB2312" w:hint="eastAsia"/>
          <w:color w:val="000000"/>
          <w:sz w:val="32"/>
          <w:szCs w:val="32"/>
        </w:rPr>
        <w:t>各街道办事处；</w:t>
      </w:r>
      <w:r w:rsidRPr="00657D08">
        <w:rPr>
          <w:rFonts w:eastAsia="仿宋_GB2312" w:hAnsi="Calibri" w:cs="仿宋_GB2312" w:hint="eastAsia"/>
          <w:b/>
          <w:bCs/>
          <w:color w:val="000000"/>
          <w:sz w:val="32"/>
          <w:szCs w:val="32"/>
        </w:rPr>
        <w:t>区级牵头部门：</w:t>
      </w:r>
      <w:r w:rsidRPr="00657D08">
        <w:rPr>
          <w:rFonts w:eastAsia="仿宋_GB2312" w:hAnsi="Calibri" w:cs="仿宋_GB2312" w:hint="eastAsia"/>
          <w:color w:val="000000"/>
          <w:sz w:val="32"/>
          <w:szCs w:val="32"/>
        </w:rPr>
        <w:t>区应急局。</w:t>
      </w:r>
    </w:p>
    <w:p w:rsidR="009E627B" w:rsidRPr="00657D08" w:rsidRDefault="009E627B" w:rsidP="00010DE5">
      <w:pPr>
        <w:spacing w:line="600" w:lineRule="exact"/>
        <w:ind w:firstLineChars="200" w:firstLine="31680"/>
        <w:rPr>
          <w:rFonts w:eastAsia="楷体_GB2312"/>
          <w:color w:val="000000"/>
          <w:sz w:val="32"/>
          <w:szCs w:val="32"/>
        </w:rPr>
      </w:pPr>
      <w:r w:rsidRPr="00657D08">
        <w:rPr>
          <w:rFonts w:eastAsia="楷体_GB2312" w:cs="楷体_GB2312" w:hint="eastAsia"/>
          <w:color w:val="000000"/>
          <w:sz w:val="32"/>
          <w:szCs w:val="32"/>
        </w:rPr>
        <w:t>（四）提高应急管理信息化能力</w:t>
      </w:r>
    </w:p>
    <w:p w:rsidR="009E627B" w:rsidRPr="00657D08" w:rsidRDefault="009E627B" w:rsidP="00010DE5">
      <w:pPr>
        <w:spacing w:line="560" w:lineRule="exact"/>
        <w:ind w:firstLineChars="200" w:firstLine="31680"/>
        <w:rPr>
          <w:rFonts w:eastAsia="仿宋_GB2312"/>
          <w:color w:val="000000"/>
          <w:sz w:val="32"/>
          <w:szCs w:val="32"/>
        </w:rPr>
      </w:pPr>
      <w:r w:rsidRPr="00657D08">
        <w:rPr>
          <w:rFonts w:eastAsia="仿宋_GB2312" w:hAnsi="Calibri" w:cs="仿宋_GB2312" w:hint="eastAsia"/>
          <w:color w:val="000000"/>
          <w:sz w:val="32"/>
          <w:szCs w:val="32"/>
        </w:rPr>
        <w:t>循序渐进推进应急管理信息化。配合市级部门加快推进区应急指挥中心项目，启动市应急指挥中心和应急管理信息化项目建设，加快</w:t>
      </w:r>
      <w:r w:rsidRPr="00657D08">
        <w:rPr>
          <w:rFonts w:eastAsia="仿宋_GB2312"/>
          <w:color w:val="000000"/>
          <w:sz w:val="32"/>
          <w:szCs w:val="32"/>
        </w:rPr>
        <w:t>“</w:t>
      </w:r>
      <w:r w:rsidRPr="00657D08">
        <w:rPr>
          <w:rFonts w:eastAsia="仿宋_GB2312" w:hAnsi="Calibri" w:cs="仿宋_GB2312" w:hint="eastAsia"/>
          <w:color w:val="000000"/>
          <w:sz w:val="32"/>
          <w:szCs w:val="32"/>
        </w:rPr>
        <w:t>云视讯</w:t>
      </w:r>
      <w:r w:rsidRPr="00657D08">
        <w:rPr>
          <w:rFonts w:eastAsia="仿宋_GB2312"/>
          <w:color w:val="000000"/>
          <w:sz w:val="32"/>
          <w:szCs w:val="32"/>
        </w:rPr>
        <w:t>”</w:t>
      </w:r>
      <w:r w:rsidRPr="00657D08">
        <w:rPr>
          <w:rFonts w:eastAsia="仿宋_GB2312" w:hAnsi="Calibri" w:cs="仿宋_GB2312" w:hint="eastAsia"/>
          <w:color w:val="000000"/>
          <w:sz w:val="32"/>
          <w:szCs w:val="32"/>
        </w:rPr>
        <w:t>视频调度系统、</w:t>
      </w:r>
      <w:r w:rsidRPr="00657D08">
        <w:rPr>
          <w:rFonts w:eastAsia="仿宋_GB2312"/>
          <w:color w:val="000000"/>
          <w:sz w:val="32"/>
          <w:szCs w:val="32"/>
        </w:rPr>
        <w:t>“</w:t>
      </w:r>
      <w:r w:rsidRPr="00657D08">
        <w:rPr>
          <w:rFonts w:eastAsia="仿宋_GB2312" w:hAnsi="Calibri" w:cs="仿宋_GB2312" w:hint="eastAsia"/>
          <w:color w:val="000000"/>
          <w:sz w:val="32"/>
          <w:szCs w:val="32"/>
        </w:rPr>
        <w:t>应急看得见</w:t>
      </w:r>
      <w:r w:rsidRPr="00657D08">
        <w:rPr>
          <w:rFonts w:eastAsia="仿宋_GB2312"/>
          <w:color w:val="000000"/>
          <w:sz w:val="32"/>
          <w:szCs w:val="32"/>
        </w:rPr>
        <w:t>”</w:t>
      </w:r>
      <w:r w:rsidRPr="00657D08">
        <w:rPr>
          <w:rFonts w:eastAsia="仿宋_GB2312" w:hAnsi="Calibri" w:cs="仿宋_GB2312" w:hint="eastAsia"/>
          <w:color w:val="000000"/>
          <w:sz w:val="32"/>
          <w:szCs w:val="32"/>
        </w:rPr>
        <w:t>微信小程序、</w:t>
      </w:r>
      <w:r w:rsidRPr="00657D08">
        <w:rPr>
          <w:rFonts w:eastAsia="仿宋_GB2312"/>
          <w:color w:val="000000"/>
          <w:sz w:val="32"/>
          <w:szCs w:val="32"/>
        </w:rPr>
        <w:t>“</w:t>
      </w:r>
      <w:r w:rsidRPr="00657D08">
        <w:rPr>
          <w:rFonts w:eastAsia="仿宋_GB2312" w:hAnsi="Calibri" w:cs="仿宋_GB2312" w:hint="eastAsia"/>
          <w:color w:val="000000"/>
          <w:sz w:val="32"/>
          <w:szCs w:val="32"/>
        </w:rPr>
        <w:t>互联网</w:t>
      </w:r>
      <w:r w:rsidRPr="00657D08">
        <w:rPr>
          <w:rFonts w:eastAsia="仿宋_GB2312"/>
          <w:color w:val="000000"/>
          <w:sz w:val="32"/>
          <w:szCs w:val="32"/>
        </w:rPr>
        <w:t>+</w:t>
      </w:r>
      <w:r w:rsidRPr="00657D08">
        <w:rPr>
          <w:rFonts w:eastAsia="仿宋_GB2312" w:hAnsi="Calibri" w:cs="仿宋_GB2312" w:hint="eastAsia"/>
          <w:color w:val="000000"/>
          <w:sz w:val="32"/>
          <w:szCs w:val="32"/>
        </w:rPr>
        <w:t>执法</w:t>
      </w:r>
      <w:r w:rsidRPr="00657D08">
        <w:rPr>
          <w:rFonts w:eastAsia="仿宋_GB2312"/>
          <w:color w:val="000000"/>
          <w:sz w:val="32"/>
          <w:szCs w:val="32"/>
        </w:rPr>
        <w:t>”</w:t>
      </w:r>
      <w:r w:rsidRPr="00657D08">
        <w:rPr>
          <w:rFonts w:eastAsia="仿宋_GB2312" w:hAnsi="Calibri" w:cs="仿宋_GB2312" w:hint="eastAsia"/>
          <w:color w:val="000000"/>
          <w:sz w:val="32"/>
          <w:szCs w:val="32"/>
        </w:rPr>
        <w:t>等系统的推广应用，完成视频融合平台建设；完成区应急指挥中心建设，启动应急联动软件开发工作，</w:t>
      </w:r>
      <w:r w:rsidRPr="00657D08">
        <w:rPr>
          <w:rFonts w:eastAsia="仿宋_GB2312"/>
          <w:color w:val="000000"/>
          <w:sz w:val="32"/>
          <w:szCs w:val="32"/>
        </w:rPr>
        <w:t>2020</w:t>
      </w:r>
      <w:r w:rsidRPr="00657D08">
        <w:rPr>
          <w:rFonts w:eastAsia="仿宋_GB2312" w:hAnsi="Calibri" w:cs="仿宋_GB2312" w:hint="eastAsia"/>
          <w:color w:val="000000"/>
          <w:sz w:val="32"/>
          <w:szCs w:val="32"/>
        </w:rPr>
        <w:t>年底前初步实现应急指挥的可视化、前端化、融合化、实战化，构建应急管理信息化基础。</w:t>
      </w:r>
      <w:r w:rsidRPr="00657D08">
        <w:rPr>
          <w:rFonts w:eastAsia="仿宋_GB2312"/>
          <w:color w:val="000000"/>
          <w:sz w:val="32"/>
          <w:szCs w:val="32"/>
        </w:rPr>
        <w:t>2021</w:t>
      </w:r>
      <w:r w:rsidRPr="00657D08">
        <w:rPr>
          <w:rFonts w:eastAsia="仿宋_GB2312" w:hAnsi="Calibri" w:cs="仿宋_GB2312" w:hint="eastAsia"/>
          <w:color w:val="000000"/>
          <w:sz w:val="32"/>
          <w:szCs w:val="32"/>
        </w:rPr>
        <w:t>年内统筹推进全区应急管理信息化建设，着手应急管理基础数据采集，依托</w:t>
      </w:r>
      <w:r w:rsidRPr="00657D08">
        <w:rPr>
          <w:rFonts w:eastAsia="仿宋_GB2312"/>
          <w:color w:val="000000"/>
          <w:sz w:val="32"/>
          <w:szCs w:val="32"/>
        </w:rPr>
        <w:t>EGIS</w:t>
      </w:r>
      <w:r w:rsidRPr="00657D08">
        <w:rPr>
          <w:rFonts w:eastAsia="仿宋_GB2312" w:hAnsi="Calibri" w:cs="仿宋_GB2312" w:hint="eastAsia"/>
          <w:color w:val="000000"/>
          <w:sz w:val="32"/>
          <w:szCs w:val="32"/>
        </w:rPr>
        <w:t>系统建设应急指挥和安全生产一张图系统，完成国家、省应急管理系统的深度应用和系统融合，初步建成应急管理信息化体系。</w:t>
      </w:r>
      <w:r w:rsidRPr="00657D08">
        <w:rPr>
          <w:rFonts w:eastAsia="仿宋_GB2312"/>
          <w:color w:val="000000"/>
          <w:sz w:val="32"/>
          <w:szCs w:val="32"/>
        </w:rPr>
        <w:t>2022</w:t>
      </w:r>
      <w:r w:rsidRPr="00657D08">
        <w:rPr>
          <w:rFonts w:eastAsia="仿宋_GB2312" w:hAnsi="Calibri" w:cs="仿宋_GB2312" w:hint="eastAsia"/>
          <w:color w:val="000000"/>
          <w:sz w:val="32"/>
          <w:szCs w:val="32"/>
        </w:rPr>
        <w:t>年完成灾害事故风险隐患感知和监测预警系统、企业安全生产大数据智能监管系统、智能化指挥调度系统等建设工作，全面完成智慧应急体系建设，实现应急管理的科学化、专业化、智能化、精细化。</w:t>
      </w:r>
    </w:p>
    <w:p w:rsidR="009E627B" w:rsidRPr="00657D08" w:rsidRDefault="009E627B" w:rsidP="00010DE5">
      <w:pPr>
        <w:spacing w:line="560" w:lineRule="exact"/>
        <w:ind w:firstLineChars="200" w:firstLine="31680"/>
        <w:rPr>
          <w:rFonts w:eastAsia="仿宋_GB2312"/>
          <w:color w:val="000000"/>
          <w:sz w:val="32"/>
          <w:szCs w:val="32"/>
        </w:rPr>
      </w:pPr>
      <w:r w:rsidRPr="00657D08">
        <w:rPr>
          <w:rFonts w:eastAsia="仿宋_GB2312" w:hAnsi="Calibri" w:cs="仿宋_GB2312" w:hint="eastAsia"/>
          <w:b/>
          <w:bCs/>
          <w:color w:val="000000"/>
          <w:sz w:val="32"/>
          <w:szCs w:val="32"/>
        </w:rPr>
        <w:t>区级牵头部门：</w:t>
      </w:r>
      <w:r w:rsidRPr="00657D08">
        <w:rPr>
          <w:rFonts w:eastAsia="仿宋_GB2312" w:hAnsi="Calibri" w:cs="仿宋_GB2312" w:hint="eastAsia"/>
          <w:color w:val="000000"/>
          <w:sz w:val="32"/>
          <w:szCs w:val="32"/>
        </w:rPr>
        <w:t>区应急局。</w:t>
      </w:r>
    </w:p>
    <w:p w:rsidR="009E627B" w:rsidRPr="00657D08" w:rsidRDefault="009E627B" w:rsidP="00010DE5">
      <w:pPr>
        <w:spacing w:line="584" w:lineRule="exact"/>
        <w:ind w:firstLineChars="200" w:firstLine="31680"/>
        <w:rPr>
          <w:rFonts w:eastAsia="楷体_GB2312"/>
          <w:color w:val="000000"/>
          <w:sz w:val="32"/>
          <w:szCs w:val="32"/>
        </w:rPr>
      </w:pPr>
      <w:r w:rsidRPr="00657D08">
        <w:rPr>
          <w:rFonts w:eastAsia="楷体_GB2312" w:cs="楷体_GB2312" w:hint="eastAsia"/>
          <w:color w:val="000000"/>
          <w:sz w:val="32"/>
          <w:szCs w:val="32"/>
        </w:rPr>
        <w:t>（五）提高森林火灾应急处置能力</w:t>
      </w:r>
    </w:p>
    <w:p w:rsidR="009E627B" w:rsidRPr="00657D08" w:rsidRDefault="009E627B" w:rsidP="00010DE5">
      <w:pPr>
        <w:spacing w:line="560" w:lineRule="exact"/>
        <w:ind w:firstLineChars="200" w:firstLine="31680"/>
        <w:rPr>
          <w:rFonts w:eastAsia="仿宋_GB2312"/>
          <w:color w:val="000000"/>
          <w:sz w:val="32"/>
          <w:szCs w:val="32"/>
        </w:rPr>
      </w:pPr>
      <w:r w:rsidRPr="00657D08">
        <w:rPr>
          <w:rFonts w:eastAsia="仿宋_GB2312" w:hAnsi="Calibri" w:cs="仿宋_GB2312" w:hint="eastAsia"/>
          <w:color w:val="000000"/>
          <w:sz w:val="32"/>
          <w:szCs w:val="32"/>
        </w:rPr>
        <w:t>提高灾情信息获取能力，</w:t>
      </w:r>
      <w:r w:rsidRPr="00657D08">
        <w:rPr>
          <w:rFonts w:eastAsia="仿宋_GB2312"/>
          <w:color w:val="000000"/>
          <w:sz w:val="32"/>
          <w:szCs w:val="32"/>
        </w:rPr>
        <w:t>2020</w:t>
      </w:r>
      <w:r w:rsidRPr="00657D08">
        <w:rPr>
          <w:rFonts w:eastAsia="仿宋_GB2312" w:hAnsi="Calibri" w:cs="仿宋_GB2312" w:hint="eastAsia"/>
          <w:color w:val="000000"/>
          <w:sz w:val="32"/>
          <w:szCs w:val="32"/>
        </w:rPr>
        <w:t>年底前加强与林草、气象、水利等部门沟通协调，初步搭建同步感知、一体响应、整体联动的信息共享平台，构建紧急快报体系和全流程速报预警体系。提高全域覆盖灾情快速处置能力，</w:t>
      </w:r>
      <w:r w:rsidRPr="00657D08">
        <w:rPr>
          <w:rFonts w:eastAsia="仿宋_GB2312"/>
          <w:color w:val="000000"/>
          <w:sz w:val="32"/>
          <w:szCs w:val="32"/>
        </w:rPr>
        <w:t>2021</w:t>
      </w:r>
      <w:r w:rsidRPr="00657D08">
        <w:rPr>
          <w:rFonts w:eastAsia="仿宋_GB2312" w:hAnsi="Calibri" w:cs="仿宋_GB2312" w:hint="eastAsia"/>
          <w:color w:val="000000"/>
          <w:sz w:val="32"/>
          <w:szCs w:val="32"/>
        </w:rPr>
        <w:t>年底前研究区分多个方向、辐射重点林区、应对多发灾害的处置力量前置规划，与重点地域交通、通信、医疗、仓储等单位签订战略合作协议，共同构建紧急灾情联供联保系统，实现快速反应、协同处置、联合保障。提高全队伍装备建设水平，</w:t>
      </w:r>
      <w:r w:rsidRPr="00657D08">
        <w:rPr>
          <w:rFonts w:eastAsia="仿宋_GB2312"/>
          <w:color w:val="000000"/>
          <w:sz w:val="32"/>
          <w:szCs w:val="32"/>
        </w:rPr>
        <w:t>2022</w:t>
      </w:r>
      <w:r w:rsidRPr="00657D08">
        <w:rPr>
          <w:rFonts w:eastAsia="仿宋_GB2312" w:hAnsi="Calibri" w:cs="仿宋_GB2312" w:hint="eastAsia"/>
          <w:color w:val="000000"/>
          <w:sz w:val="32"/>
          <w:szCs w:val="32"/>
        </w:rPr>
        <w:t>年底前积极争取上级主管部门和政府支持，逐步淘汰老旧装备、更新换代主战装备、引进构置新特装备、个性定制区域装备，形成系统配套、种类齐全、保障有力的特色装备体系。</w:t>
      </w:r>
    </w:p>
    <w:p w:rsidR="009E627B" w:rsidRPr="00657D08" w:rsidRDefault="009E627B" w:rsidP="00010DE5">
      <w:pPr>
        <w:spacing w:line="560" w:lineRule="exact"/>
        <w:ind w:firstLineChars="200" w:firstLine="31680"/>
        <w:rPr>
          <w:rFonts w:eastAsia="仿宋_GB2312"/>
          <w:color w:val="000000"/>
          <w:sz w:val="32"/>
          <w:szCs w:val="32"/>
        </w:rPr>
      </w:pPr>
      <w:r w:rsidRPr="00657D08">
        <w:rPr>
          <w:rFonts w:eastAsia="仿宋_GB2312" w:hAnsi="Calibri" w:cs="仿宋_GB2312" w:hint="eastAsia"/>
          <w:b/>
          <w:bCs/>
          <w:color w:val="000000"/>
          <w:sz w:val="32"/>
          <w:szCs w:val="32"/>
        </w:rPr>
        <w:t>区级牵头部门：</w:t>
      </w:r>
      <w:r w:rsidRPr="00657D08">
        <w:rPr>
          <w:rFonts w:eastAsia="仿宋_GB2312" w:hAnsi="Calibri" w:cs="仿宋_GB2312" w:hint="eastAsia"/>
          <w:color w:val="000000"/>
          <w:sz w:val="32"/>
          <w:szCs w:val="32"/>
        </w:rPr>
        <w:t>区林草局、区农业农村局。</w:t>
      </w:r>
    </w:p>
    <w:p w:rsidR="009E627B" w:rsidRPr="00657D08" w:rsidRDefault="009E627B"/>
    <w:sectPr w:rsidR="009E627B" w:rsidRPr="00657D08" w:rsidSect="00657D08">
      <w:footerReference w:type="default" r:id="rId6"/>
      <w:pgSz w:w="11906" w:h="16838" w:code="9"/>
      <w:pgMar w:top="2098" w:right="1503" w:bottom="1985" w:left="1503" w:header="851" w:footer="1134" w:gutter="0"/>
      <w:cols w:space="425"/>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27B" w:rsidRDefault="009E627B" w:rsidP="008D193B">
      <w:r>
        <w:separator/>
      </w:r>
    </w:p>
  </w:endnote>
  <w:endnote w:type="continuationSeparator" w:id="1">
    <w:p w:rsidR="009E627B" w:rsidRDefault="009E627B" w:rsidP="008D1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7B" w:rsidRDefault="009E627B">
    <w:pPr>
      <w:pStyle w:val="Footer"/>
      <w:framePr w:wrap="auto" w:vAnchor="text" w:hAnchor="margin" w:xAlign="outside" w:y="1"/>
      <w:rPr>
        <w:rStyle w:val="PageNumber"/>
        <w:rFonts w:ascii="宋体" w:cs="Times New Roman"/>
        <w:sz w:val="28"/>
        <w:szCs w:val="28"/>
      </w:rPr>
    </w:pPr>
    <w:r>
      <w:rPr>
        <w:rStyle w:val="PageNumber"/>
        <w:rFonts w:ascii="宋体" w:hAnsi="宋体" w:cs="宋体"/>
        <w:color w:val="FFFFFF"/>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4</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color w:val="FFFFFF"/>
        <w:sz w:val="28"/>
        <w:szCs w:val="28"/>
      </w:rPr>
      <w:t>—</w:t>
    </w:r>
  </w:p>
  <w:p w:rsidR="009E627B" w:rsidRDefault="009E627B">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27B" w:rsidRDefault="009E627B" w:rsidP="008D193B">
      <w:r>
        <w:separator/>
      </w:r>
    </w:p>
  </w:footnote>
  <w:footnote w:type="continuationSeparator" w:id="1">
    <w:p w:rsidR="009E627B" w:rsidRDefault="009E627B" w:rsidP="008D19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D453A1"/>
    <w:rsid w:val="00010DE5"/>
    <w:rsid w:val="000E2DF8"/>
    <w:rsid w:val="00306C20"/>
    <w:rsid w:val="004066D8"/>
    <w:rsid w:val="00657D08"/>
    <w:rsid w:val="00701494"/>
    <w:rsid w:val="008D193B"/>
    <w:rsid w:val="009E627B"/>
    <w:rsid w:val="00D93EE4"/>
    <w:rsid w:val="00EC4ECF"/>
    <w:rsid w:val="22BD5AFA"/>
    <w:rsid w:val="34642BAC"/>
    <w:rsid w:val="5AD453A1"/>
    <w:rsid w:val="6FAE0B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193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193B"/>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18"/>
      <w:szCs w:val="18"/>
    </w:rPr>
  </w:style>
  <w:style w:type="character" w:styleId="PageNumber">
    <w:name w:val="page number"/>
    <w:basedOn w:val="DefaultParagraphFont"/>
    <w:uiPriority w:val="99"/>
    <w:rsid w:val="008D193B"/>
  </w:style>
  <w:style w:type="paragraph" w:customStyle="1" w:styleId="Default">
    <w:name w:val="Default"/>
    <w:uiPriority w:val="99"/>
    <w:rsid w:val="008D193B"/>
    <w:pPr>
      <w:widowControl w:val="0"/>
      <w:autoSpaceDE w:val="0"/>
      <w:autoSpaceDN w:val="0"/>
      <w:adjustRightInd w:val="0"/>
    </w:pPr>
    <w:rPr>
      <w:rFonts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275</Words>
  <Characters>1572</Characters>
  <Application>Microsoft Office Outlook</Application>
  <DocSecurity>0</DocSecurity>
  <Lines>0</Lines>
  <Paragraphs>0</Paragraphs>
  <ScaleCrop>false</ScaleCrop>
  <Company>昆明市官渡区党政机关单位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朱拓星</cp:lastModifiedBy>
  <cp:revision>4</cp:revision>
  <cp:lastPrinted>2020-08-11T08:38:00Z</cp:lastPrinted>
  <dcterms:created xsi:type="dcterms:W3CDTF">2020-07-23T06:43:00Z</dcterms:created>
  <dcterms:modified xsi:type="dcterms:W3CDTF">2020-08-17T02:39:00Z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