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FE" w:rsidRPr="000A1BFE" w:rsidRDefault="000A1BFE" w:rsidP="000A1BFE">
      <w:pPr>
        <w:widowControl/>
        <w:spacing w:before="100" w:beforeAutospacing="1" w:after="100" w:afterAutospacing="1"/>
        <w:jc w:val="left"/>
        <w:outlineLvl w:val="1"/>
        <w:rPr>
          <w:rFonts w:ascii="宋体" w:eastAsia="宋体" w:hAnsi="宋体" w:cs="宋体"/>
          <w:b/>
          <w:bCs/>
          <w:kern w:val="0"/>
          <w:sz w:val="36"/>
          <w:szCs w:val="36"/>
        </w:rPr>
      </w:pPr>
      <w:r w:rsidRPr="000A1BFE">
        <w:rPr>
          <w:rFonts w:ascii="宋体" w:eastAsia="宋体" w:hAnsi="宋体" w:cs="宋体"/>
          <w:b/>
          <w:bCs/>
          <w:kern w:val="0"/>
          <w:sz w:val="36"/>
          <w:szCs w:val="36"/>
        </w:rPr>
        <w:t>中标结果公告</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一、项目编号:L5300000000620001424</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二、项目名称：昆明市公安局官渡分局为全区新开办及变更名称企业免费刻制印章购买服务项目</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三、中标信息</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供应商名称：B包：昆明沿桦印章有限公司</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供应商地址：云南省昆明市官渡区枫林盛景小区37幢商铺5号</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中标金额(万元)：200</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供应商名称：A包：昆明润宏印章有限公司</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供应商地址：昆明市官渡区环城南路409号</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中标金额(万元)：200</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供应商名称：C包：昆明昆宝印章有限公司</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供应商地址：昆明市官渡区官渡镇宝丰村委会三组131号</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中标金额(万元)：200</w:t>
      </w:r>
    </w:p>
    <w:p w:rsidR="000A1BFE" w:rsidRPr="000A1BFE" w:rsidRDefault="000A1BFE" w:rsidP="000A1BFE">
      <w:pPr>
        <w:widowControl/>
        <w:spacing w:after="240"/>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四、主要标的信息</w:t>
      </w:r>
    </w:p>
    <w:p w:rsidR="000A1BFE" w:rsidRPr="000A1BFE" w:rsidRDefault="000A1BFE" w:rsidP="000A1BFE">
      <w:pPr>
        <w:widowControl/>
        <w:jc w:val="left"/>
        <w:rPr>
          <w:rFonts w:ascii="宋体" w:eastAsia="宋体" w:hAnsi="宋体" w:cs="宋体"/>
          <w:kern w:val="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6"/>
      </w:tblGrid>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t>服务类</w:t>
            </w:r>
          </w:p>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lastRenderedPageBreak/>
              <w:pict>
                <v:rect id="_x0000_i1025" style="width:0;height:1.5pt" o:hralign="center" o:hrstd="t" o:hr="t" fillcolor="#a0a0a0" stroked="f"/>
              </w:pic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lastRenderedPageBreak/>
              <w:t>名称：昆明市官渡区新开办（</w:t>
            </w:r>
            <w:proofErr w:type="gramStart"/>
            <w:r w:rsidRPr="000A1BFE">
              <w:rPr>
                <w:rFonts w:ascii="宋体" w:eastAsia="宋体" w:hAnsi="宋体" w:cs="宋体"/>
                <w:kern w:val="0"/>
                <w:sz w:val="24"/>
                <w:szCs w:val="24"/>
              </w:rPr>
              <w:t>含名变更</w:t>
            </w:r>
            <w:proofErr w:type="gramEnd"/>
            <w:r w:rsidRPr="000A1BFE">
              <w:rPr>
                <w:rFonts w:ascii="宋体" w:eastAsia="宋体" w:hAnsi="宋体" w:cs="宋体"/>
                <w:kern w:val="0"/>
                <w:sz w:val="24"/>
                <w:szCs w:val="24"/>
              </w:rPr>
              <w:t>）的企业免费提供印章刻制服务</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服务范围：详见采购文件</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服务要求：详见采购文件</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服务时间：自签订合同之日起三年，合同一年一签，经采购人考核合格后续签下一年合同。</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服务标准：按照国家及省市有关企业印章管理规制要求的质量、安全、技术规格的服务标准、期限及效率要求执行。</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pict>
                <v:rect id="_x0000_i1026" style="width:0;height:1.5pt" o:hralign="center" o:hrstd="t" o:hr="t" fillcolor="#a0a0a0" stroked="f"/>
              </w:pict>
            </w:r>
          </w:p>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t>服务类</w:t>
            </w:r>
          </w:p>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pict>
                <v:rect id="_x0000_i1027" style="width:0;height:1.5pt" o:hralign="center" o:hrstd="t" o:hr="t" fillcolor="#a0a0a0" stroked="f"/>
              </w:pic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名称：昆明市官渡区新开办（</w:t>
            </w:r>
            <w:proofErr w:type="gramStart"/>
            <w:r w:rsidRPr="000A1BFE">
              <w:rPr>
                <w:rFonts w:ascii="宋体" w:eastAsia="宋体" w:hAnsi="宋体" w:cs="宋体"/>
                <w:kern w:val="0"/>
                <w:sz w:val="24"/>
                <w:szCs w:val="24"/>
              </w:rPr>
              <w:t>含名变更</w:t>
            </w:r>
            <w:proofErr w:type="gramEnd"/>
            <w:r w:rsidRPr="000A1BFE">
              <w:rPr>
                <w:rFonts w:ascii="宋体" w:eastAsia="宋体" w:hAnsi="宋体" w:cs="宋体"/>
                <w:kern w:val="0"/>
                <w:sz w:val="24"/>
                <w:szCs w:val="24"/>
              </w:rPr>
              <w:t>）的企业免费提供印章刻制服务</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服务范围：详见采购文件</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服务要求：详见采购文件</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服务时间：自签订合同之日起三年，合同一年一签，经采购人考核合格后续签下一年合同。</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服务标准：详见公告附件</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pict>
                <v:rect id="_x0000_i1028" style="width:0;height:1.5pt" o:hralign="center" o:hrstd="t" o:hr="t" fillcolor="#a0a0a0" stroked="f"/>
              </w:pict>
            </w:r>
          </w:p>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t>服务类</w:t>
            </w:r>
          </w:p>
          <w:p w:rsidR="000A1BFE" w:rsidRPr="000A1BFE" w:rsidRDefault="000A1BFE" w:rsidP="000A1BFE">
            <w:pPr>
              <w:widowControl/>
              <w:jc w:val="center"/>
              <w:rPr>
                <w:rFonts w:ascii="宋体" w:eastAsia="宋体" w:hAnsi="宋体" w:cs="宋体"/>
                <w:kern w:val="0"/>
                <w:sz w:val="24"/>
                <w:szCs w:val="24"/>
              </w:rPr>
            </w:pPr>
            <w:r w:rsidRPr="000A1BFE">
              <w:rPr>
                <w:rFonts w:ascii="宋体" w:eastAsia="宋体" w:hAnsi="宋体" w:cs="宋体"/>
                <w:kern w:val="0"/>
                <w:sz w:val="24"/>
                <w:szCs w:val="24"/>
              </w:rPr>
              <w:pict>
                <v:rect id="_x0000_i1029" style="width:0;height:1.5pt" o:hralign="center" o:hrstd="t" o:hr="t" fillcolor="#a0a0a0" stroked="f"/>
              </w:pic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名称：昆明市官渡区新开办（</w:t>
            </w:r>
            <w:proofErr w:type="gramStart"/>
            <w:r w:rsidRPr="000A1BFE">
              <w:rPr>
                <w:rFonts w:ascii="宋体" w:eastAsia="宋体" w:hAnsi="宋体" w:cs="宋体"/>
                <w:kern w:val="0"/>
                <w:sz w:val="24"/>
                <w:szCs w:val="24"/>
              </w:rPr>
              <w:t>含名变更</w:t>
            </w:r>
            <w:proofErr w:type="gramEnd"/>
            <w:r w:rsidRPr="000A1BFE">
              <w:rPr>
                <w:rFonts w:ascii="宋体" w:eastAsia="宋体" w:hAnsi="宋体" w:cs="宋体"/>
                <w:kern w:val="0"/>
                <w:sz w:val="24"/>
                <w:szCs w:val="24"/>
              </w:rPr>
              <w:t>）的企业免费提供印章刻制服务</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服务范围：详见采购文件</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服务要求：详见采购文件</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服务时间：自签订合同之日起三年，合同一年一签，经采购人考核合格后续签下一年合同。</w:t>
            </w:r>
          </w:p>
        </w:tc>
      </w:tr>
      <w:tr w:rsidR="000A1BFE" w:rsidRPr="000A1BFE" w:rsidTr="000A1B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A1BFE" w:rsidRPr="000A1BFE" w:rsidRDefault="000A1BFE" w:rsidP="000A1BFE">
            <w:pPr>
              <w:widowControl/>
              <w:jc w:val="left"/>
              <w:rPr>
                <w:rFonts w:ascii="宋体" w:eastAsia="宋体" w:hAnsi="宋体" w:cs="宋体"/>
                <w:kern w:val="0"/>
                <w:sz w:val="24"/>
                <w:szCs w:val="24"/>
              </w:rPr>
            </w:pPr>
            <w:r w:rsidRPr="000A1BFE">
              <w:rPr>
                <w:rFonts w:ascii="宋体" w:eastAsia="宋体" w:hAnsi="宋体" w:cs="宋体"/>
                <w:kern w:val="0"/>
                <w:sz w:val="24"/>
                <w:szCs w:val="24"/>
              </w:rPr>
              <w:t>服务标准：见服务承诺书</w:t>
            </w:r>
          </w:p>
        </w:tc>
      </w:tr>
    </w:tbl>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五、评审专家（单一来源采购人员）名单：</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李源、孙平、卢艳、张晓明、禹建强（采购人）</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六、代理服务收费标准及金额：</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lastRenderedPageBreak/>
        <w:t>收费标准：按“国家计委关于印发《招标代理服务收费管理暂行办法》的通知（计价格〔2002〕1980号）”计算，以200万元为计算基数，并根据“国家发展改革委办公厅关于招标代理服务收费有关问题的通知(发改办价格〔2003〕857号)”的相关规定收取。金额为：2.30万元/标段。</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金额：6.9万元</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七、公告期限</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自本公告发布之日起1个工作日。</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八、其他补充事宜</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1、请中标供应商于公示期满后到云南招标股份有限公司507室办理领取中标通知书等有关事宜，在此，谨对积极参与本项目的所有供应商表示衷心感谢。 2、缴纳代理服务费账户信息如下： 户名：云南招标股份有限公司； 招标代理开户银行：中国工商银行股份有限公司昆明西市区支行； 招标代理开户银行账号：2502016009024543511。 3、本项目为单价中标，具体以实际刻章数量进行结算，且总额不超过200万元/年。其中，A包中标单价为171.10元/枚，B包中标单价为165.60元/枚，C包中标单价为167.80元/枚。</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outlineLvl w:val="3"/>
        <w:rPr>
          <w:rFonts w:ascii="宋体" w:eastAsia="宋体" w:hAnsi="宋体" w:cs="宋体"/>
          <w:b/>
          <w:bCs/>
          <w:kern w:val="0"/>
          <w:sz w:val="24"/>
          <w:szCs w:val="24"/>
        </w:rPr>
      </w:pPr>
      <w:r w:rsidRPr="000A1BFE">
        <w:rPr>
          <w:rFonts w:ascii="宋体" w:eastAsia="宋体" w:hAnsi="宋体" w:cs="宋体"/>
          <w:b/>
          <w:bCs/>
          <w:kern w:val="0"/>
          <w:sz w:val="24"/>
          <w:szCs w:val="24"/>
        </w:rPr>
        <w:t>九、凡对本次公告内容提出询问，请按以下方式联系。</w:t>
      </w:r>
    </w:p>
    <w:p w:rsidR="000A1BFE" w:rsidRPr="000A1BFE" w:rsidRDefault="000A1BFE" w:rsidP="000A1BFE">
      <w:pPr>
        <w:widowControl/>
        <w:jc w:val="left"/>
        <w:rPr>
          <w:rFonts w:ascii="宋体" w:eastAsia="宋体" w:hAnsi="宋体" w:cs="宋体"/>
          <w:kern w:val="0"/>
          <w:sz w:val="24"/>
          <w:szCs w:val="24"/>
        </w:rPr>
      </w:pP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1.采购人信息</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名 称：昆明市公安局官渡分局</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地址：昆明市官渡区春城路260号</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联系方式：0871-67190152</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2.采购代理机构信息</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名 称：云南招标股份有限公司</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lastRenderedPageBreak/>
        <w:t>地址：云南省昆明市人民西路328号</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联系方式：0871-65354823、68303085</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3.项目联系方式</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项目联系人：杨碧、李倩、康毅</w:t>
      </w:r>
    </w:p>
    <w:p w:rsidR="000A1BFE" w:rsidRPr="000A1BFE" w:rsidRDefault="000A1BFE" w:rsidP="000A1BFE">
      <w:pPr>
        <w:widowControl/>
        <w:spacing w:before="100" w:beforeAutospacing="1" w:after="100" w:afterAutospacing="1"/>
        <w:jc w:val="left"/>
        <w:rPr>
          <w:rFonts w:ascii="宋体" w:eastAsia="宋体" w:hAnsi="宋体" w:cs="宋体"/>
          <w:kern w:val="0"/>
          <w:sz w:val="24"/>
          <w:szCs w:val="24"/>
        </w:rPr>
      </w:pPr>
      <w:r w:rsidRPr="000A1BFE">
        <w:rPr>
          <w:rFonts w:ascii="宋体" w:eastAsia="宋体" w:hAnsi="宋体" w:cs="宋体"/>
          <w:kern w:val="0"/>
          <w:sz w:val="24"/>
          <w:szCs w:val="24"/>
        </w:rPr>
        <w:t>电　话：0871-65354823</w:t>
      </w:r>
    </w:p>
    <w:p w:rsidR="00B00C94" w:rsidRDefault="00B00C94">
      <w:bookmarkStart w:id="0" w:name="_GoBack"/>
      <w:bookmarkEnd w:id="0"/>
    </w:p>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208" w:rsidRDefault="00F52208" w:rsidP="000A1BFE">
      <w:r>
        <w:separator/>
      </w:r>
    </w:p>
  </w:endnote>
  <w:endnote w:type="continuationSeparator" w:id="0">
    <w:p w:rsidR="00F52208" w:rsidRDefault="00F52208" w:rsidP="000A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208" w:rsidRDefault="00F52208" w:rsidP="000A1BFE">
      <w:r>
        <w:separator/>
      </w:r>
    </w:p>
  </w:footnote>
  <w:footnote w:type="continuationSeparator" w:id="0">
    <w:p w:rsidR="00F52208" w:rsidRDefault="00F52208" w:rsidP="000A1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A7"/>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BFE"/>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24BA7"/>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2208"/>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1BFE"/>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0A1BF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BFE"/>
    <w:rPr>
      <w:sz w:val="18"/>
      <w:szCs w:val="18"/>
    </w:rPr>
  </w:style>
  <w:style w:type="paragraph" w:styleId="a4">
    <w:name w:val="footer"/>
    <w:basedOn w:val="a"/>
    <w:link w:val="Char0"/>
    <w:uiPriority w:val="99"/>
    <w:unhideWhenUsed/>
    <w:rsid w:val="000A1BFE"/>
    <w:pPr>
      <w:tabs>
        <w:tab w:val="center" w:pos="4153"/>
        <w:tab w:val="right" w:pos="8306"/>
      </w:tabs>
      <w:snapToGrid w:val="0"/>
      <w:jc w:val="left"/>
    </w:pPr>
    <w:rPr>
      <w:sz w:val="18"/>
      <w:szCs w:val="18"/>
    </w:rPr>
  </w:style>
  <w:style w:type="character" w:customStyle="1" w:styleId="Char0">
    <w:name w:val="页脚 Char"/>
    <w:basedOn w:val="a0"/>
    <w:link w:val="a4"/>
    <w:uiPriority w:val="99"/>
    <w:rsid w:val="000A1BFE"/>
    <w:rPr>
      <w:sz w:val="18"/>
      <w:szCs w:val="18"/>
    </w:rPr>
  </w:style>
  <w:style w:type="character" w:customStyle="1" w:styleId="2Char">
    <w:name w:val="标题 2 Char"/>
    <w:basedOn w:val="a0"/>
    <w:link w:val="2"/>
    <w:uiPriority w:val="9"/>
    <w:rsid w:val="000A1BFE"/>
    <w:rPr>
      <w:rFonts w:ascii="宋体" w:eastAsia="宋体" w:hAnsi="宋体" w:cs="宋体"/>
      <w:b/>
      <w:bCs/>
      <w:kern w:val="0"/>
      <w:sz w:val="36"/>
      <w:szCs w:val="36"/>
    </w:rPr>
  </w:style>
  <w:style w:type="character" w:customStyle="1" w:styleId="4Char">
    <w:name w:val="标题 4 Char"/>
    <w:basedOn w:val="a0"/>
    <w:link w:val="4"/>
    <w:uiPriority w:val="9"/>
    <w:rsid w:val="000A1BFE"/>
    <w:rPr>
      <w:rFonts w:ascii="宋体" w:eastAsia="宋体" w:hAnsi="宋体" w:cs="宋体"/>
      <w:b/>
      <w:bCs/>
      <w:kern w:val="0"/>
      <w:sz w:val="24"/>
      <w:szCs w:val="24"/>
    </w:rPr>
  </w:style>
  <w:style w:type="paragraph" w:styleId="a5">
    <w:name w:val="Normal (Web)"/>
    <w:basedOn w:val="a"/>
    <w:uiPriority w:val="99"/>
    <w:semiHidden/>
    <w:unhideWhenUsed/>
    <w:rsid w:val="000A1B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1BFE"/>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0A1BF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BFE"/>
    <w:rPr>
      <w:sz w:val="18"/>
      <w:szCs w:val="18"/>
    </w:rPr>
  </w:style>
  <w:style w:type="paragraph" w:styleId="a4">
    <w:name w:val="footer"/>
    <w:basedOn w:val="a"/>
    <w:link w:val="Char0"/>
    <w:uiPriority w:val="99"/>
    <w:unhideWhenUsed/>
    <w:rsid w:val="000A1BFE"/>
    <w:pPr>
      <w:tabs>
        <w:tab w:val="center" w:pos="4153"/>
        <w:tab w:val="right" w:pos="8306"/>
      </w:tabs>
      <w:snapToGrid w:val="0"/>
      <w:jc w:val="left"/>
    </w:pPr>
    <w:rPr>
      <w:sz w:val="18"/>
      <w:szCs w:val="18"/>
    </w:rPr>
  </w:style>
  <w:style w:type="character" w:customStyle="1" w:styleId="Char0">
    <w:name w:val="页脚 Char"/>
    <w:basedOn w:val="a0"/>
    <w:link w:val="a4"/>
    <w:uiPriority w:val="99"/>
    <w:rsid w:val="000A1BFE"/>
    <w:rPr>
      <w:sz w:val="18"/>
      <w:szCs w:val="18"/>
    </w:rPr>
  </w:style>
  <w:style w:type="character" w:customStyle="1" w:styleId="2Char">
    <w:name w:val="标题 2 Char"/>
    <w:basedOn w:val="a0"/>
    <w:link w:val="2"/>
    <w:uiPriority w:val="9"/>
    <w:rsid w:val="000A1BFE"/>
    <w:rPr>
      <w:rFonts w:ascii="宋体" w:eastAsia="宋体" w:hAnsi="宋体" w:cs="宋体"/>
      <w:b/>
      <w:bCs/>
      <w:kern w:val="0"/>
      <w:sz w:val="36"/>
      <w:szCs w:val="36"/>
    </w:rPr>
  </w:style>
  <w:style w:type="character" w:customStyle="1" w:styleId="4Char">
    <w:name w:val="标题 4 Char"/>
    <w:basedOn w:val="a0"/>
    <w:link w:val="4"/>
    <w:uiPriority w:val="9"/>
    <w:rsid w:val="000A1BFE"/>
    <w:rPr>
      <w:rFonts w:ascii="宋体" w:eastAsia="宋体" w:hAnsi="宋体" w:cs="宋体"/>
      <w:b/>
      <w:bCs/>
      <w:kern w:val="0"/>
      <w:sz w:val="24"/>
      <w:szCs w:val="24"/>
    </w:rPr>
  </w:style>
  <w:style w:type="paragraph" w:styleId="a5">
    <w:name w:val="Normal (Web)"/>
    <w:basedOn w:val="a"/>
    <w:uiPriority w:val="99"/>
    <w:semiHidden/>
    <w:unhideWhenUsed/>
    <w:rsid w:val="000A1B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1181</Characters>
  <Application>Microsoft Office Word</Application>
  <DocSecurity>0</DocSecurity>
  <Lines>9</Lines>
  <Paragraphs>2</Paragraphs>
  <ScaleCrop>false</ScaleCrop>
  <Company>微软中国</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2020-12-08T08:00:00Z</dcterms:created>
  <dcterms:modified xsi:type="dcterms:W3CDTF">2020-12-08T08:00:00Z</dcterms:modified>
</cp:coreProperties>
</file>