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87" w:rsidRDefault="00983387" w:rsidP="007A18BD">
      <w:pPr>
        <w:adjustRightInd w:val="0"/>
        <w:snapToGrid w:val="0"/>
        <w:spacing w:line="960" w:lineRule="exact"/>
        <w:jc w:val="center"/>
        <w:rPr>
          <w:rFonts w:ascii="方正小标宋简体" w:eastAsia="方正小标宋简体" w:hAnsi="华文中宋"/>
          <w:snapToGrid w:val="0"/>
          <w:color w:val="FF0000"/>
          <w:w w:val="62"/>
          <w:kern w:val="0"/>
          <w:sz w:val="72"/>
          <w:szCs w:val="72"/>
        </w:rPr>
      </w:pPr>
    </w:p>
    <w:tbl>
      <w:tblPr>
        <w:tblW w:w="15216" w:type="dxa"/>
        <w:tblLayout w:type="fixed"/>
        <w:tblLook w:val="04A0"/>
      </w:tblPr>
      <w:tblGrid>
        <w:gridCol w:w="625"/>
        <w:gridCol w:w="907"/>
        <w:gridCol w:w="2031"/>
        <w:gridCol w:w="3863"/>
        <w:gridCol w:w="2108"/>
        <w:gridCol w:w="682"/>
        <w:gridCol w:w="2340"/>
        <w:gridCol w:w="1350"/>
        <w:gridCol w:w="1310"/>
      </w:tblGrid>
      <w:tr w:rsidR="00A704EB" w:rsidRPr="00BB311A" w:rsidTr="005945A9">
        <w:trPr>
          <w:trHeight w:val="855"/>
          <w:tblHeader/>
        </w:trPr>
        <w:tc>
          <w:tcPr>
            <w:tcW w:w="15216" w:type="dxa"/>
            <w:gridSpan w:val="9"/>
            <w:tcBorders>
              <w:bottom w:val="single" w:sz="4" w:space="0" w:color="auto"/>
            </w:tcBorders>
          </w:tcPr>
          <w:p w:rsidR="00A704EB" w:rsidRDefault="00A704EB" w:rsidP="005945A9">
            <w:pPr>
              <w:widowControl/>
              <w:spacing w:line="500" w:lineRule="exact"/>
              <w:ind w:firstLine="880"/>
              <w:jc w:val="center"/>
              <w:rPr>
                <w:rFonts w:ascii="方正小标宋_GBK" w:eastAsia="方正小标宋_GBK" w:hAnsi="Times New Roman" w:cs="Times New Roman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2020年度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官渡区</w:t>
            </w:r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市场监管领域相关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部门双随机抽查工作计划</w:t>
            </w:r>
          </w:p>
        </w:tc>
      </w:tr>
      <w:tr w:rsidR="00A704EB" w:rsidTr="005945A9">
        <w:trPr>
          <w:trHeight w:val="855"/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计划任务名称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抽查比例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任务时间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检查主体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A704EB" w:rsidTr="005945A9">
        <w:trPr>
          <w:trHeight w:val="126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0C5471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官渡</w:t>
            </w: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区司法局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（5项）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对律师执业检查和律师事务所执业活动、管理情况进行随机抽查检查工作计划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1.对律师事务所的监督检查；</w:t>
            </w:r>
          </w:p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2.对律师执业的监督检查。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官渡区区属管理的2020年正常执业的律师事务所、律师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事务所10%</w:t>
            </w:r>
          </w:p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律师10%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2020年7月-12月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官渡</w:t>
            </w: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区司法局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9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0C5471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对公证机构执业的监督检查工作计划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对公证机构的监督检查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昆明市东骏公证处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100%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2020年4月-12月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官渡</w:t>
            </w: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区司法局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76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0C5471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官渡</w:t>
            </w: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区司法局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（5项）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对公证员执业的监督检查工作计划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对公证员的监督检查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昆明市东骏公证处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100%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2020年4月-12月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官渡</w:t>
            </w: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区司法局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126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0C5471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spacing w:line="240" w:lineRule="exact"/>
              <w:ind w:firstLine="400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C14FA">
              <w:rPr>
                <w:rFonts w:asciiTheme="minorEastAsia" w:hAnsiTheme="minorEastAsia" w:cstheme="minorEastAsia" w:hint="eastAsia"/>
                <w:sz w:val="20"/>
                <w:szCs w:val="20"/>
              </w:rPr>
              <w:t>2020年官渡区基层法律服务工作者的日常执业活动和遵守执业道德、执业纪律的情况检查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3C14FA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C14FA"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.</w:t>
            </w:r>
            <w:r w:rsidRPr="003C14FA">
              <w:rPr>
                <w:rFonts w:asciiTheme="minorEastAsia" w:hAnsiTheme="minorEastAsia" w:cstheme="minorEastAsia" w:hint="eastAsia"/>
                <w:sz w:val="20"/>
                <w:szCs w:val="20"/>
              </w:rPr>
              <w:t>报告工作情况；</w:t>
            </w:r>
          </w:p>
          <w:p w:rsidR="00A704EB" w:rsidRPr="003C14FA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C14FA"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.</w:t>
            </w:r>
            <w:r w:rsidRPr="003C14FA">
              <w:rPr>
                <w:rFonts w:asciiTheme="minorEastAsia" w:hAnsiTheme="minorEastAsia" w:cstheme="minorEastAsia" w:hint="eastAsia"/>
                <w:sz w:val="20"/>
                <w:szCs w:val="20"/>
              </w:rPr>
              <w:t>说明情况；</w:t>
            </w:r>
          </w:p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C14FA"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.</w:t>
            </w:r>
            <w:r w:rsidRPr="003C14FA">
              <w:rPr>
                <w:rFonts w:asciiTheme="minorEastAsia" w:hAnsiTheme="minorEastAsia" w:cstheme="minorEastAsia" w:hint="eastAsia"/>
                <w:sz w:val="20"/>
                <w:szCs w:val="20"/>
              </w:rPr>
              <w:t>提交有关材料。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C14FA">
              <w:rPr>
                <w:rFonts w:asciiTheme="minorEastAsia" w:hAnsiTheme="minorEastAsia" w:cstheme="minorEastAsia" w:hint="eastAsia"/>
                <w:sz w:val="20"/>
                <w:szCs w:val="20"/>
              </w:rPr>
              <w:t>官渡区73名法律服务工作者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C14FA">
              <w:rPr>
                <w:rFonts w:asciiTheme="minorEastAsia" w:hAnsiTheme="minorEastAsia" w:cstheme="minorEastAsia" w:hint="eastAsia"/>
                <w:sz w:val="20"/>
                <w:szCs w:val="20"/>
              </w:rPr>
              <w:t>20%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C14FA">
              <w:rPr>
                <w:rFonts w:asciiTheme="minorEastAsia" w:hAnsiTheme="minorEastAsia" w:cstheme="minorEastAsia" w:hint="eastAsia"/>
                <w:sz w:val="20"/>
                <w:szCs w:val="20"/>
              </w:rPr>
              <w:t>2020年6月-12月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官渡</w:t>
            </w: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区司法局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113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0C5471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5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C14FA">
              <w:rPr>
                <w:rFonts w:asciiTheme="minorEastAsia" w:hAnsiTheme="minorEastAsia" w:cstheme="minorEastAsia" w:hint="eastAsia"/>
                <w:sz w:val="20"/>
                <w:szCs w:val="20"/>
              </w:rPr>
              <w:t>2020年官渡区基层法律服务所的日常执业活动和内部管理工作的检查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3C14FA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C14FA"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.</w:t>
            </w:r>
            <w:r w:rsidRPr="003C14FA">
              <w:rPr>
                <w:rFonts w:asciiTheme="minorEastAsia" w:hAnsiTheme="minorEastAsia" w:cstheme="minorEastAsia" w:hint="eastAsia"/>
                <w:sz w:val="20"/>
                <w:szCs w:val="20"/>
              </w:rPr>
              <w:t>报告工作情况；</w:t>
            </w:r>
          </w:p>
          <w:p w:rsidR="00A704EB" w:rsidRPr="003C14FA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C14FA"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.</w:t>
            </w:r>
            <w:r w:rsidRPr="003C14FA">
              <w:rPr>
                <w:rFonts w:asciiTheme="minorEastAsia" w:hAnsiTheme="minorEastAsia" w:cstheme="minorEastAsia" w:hint="eastAsia"/>
                <w:sz w:val="20"/>
                <w:szCs w:val="20"/>
              </w:rPr>
              <w:t>说明情况；</w:t>
            </w:r>
          </w:p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C14FA"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.</w:t>
            </w:r>
            <w:r w:rsidRPr="003C14FA">
              <w:rPr>
                <w:rFonts w:asciiTheme="minorEastAsia" w:hAnsiTheme="minorEastAsia" w:cstheme="minorEastAsia" w:hint="eastAsia"/>
                <w:sz w:val="20"/>
                <w:szCs w:val="20"/>
              </w:rPr>
              <w:t>提交有关材料。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C14FA">
              <w:rPr>
                <w:rFonts w:asciiTheme="minorEastAsia" w:hAnsiTheme="minorEastAsia" w:cstheme="minorEastAsia" w:hint="eastAsia"/>
                <w:sz w:val="20"/>
                <w:szCs w:val="20"/>
              </w:rPr>
              <w:t>官渡区11家基层法律服务所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C14FA">
              <w:rPr>
                <w:rFonts w:asciiTheme="minorEastAsia" w:hAnsiTheme="minorEastAsia" w:cstheme="minorEastAsia" w:hint="eastAsia"/>
                <w:sz w:val="20"/>
                <w:szCs w:val="20"/>
              </w:rPr>
              <w:t>20%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C14FA">
              <w:rPr>
                <w:rFonts w:asciiTheme="minorEastAsia" w:hAnsiTheme="minorEastAsia" w:cstheme="minorEastAsia" w:hint="eastAsia"/>
                <w:sz w:val="20"/>
                <w:szCs w:val="20"/>
              </w:rPr>
              <w:t>2020年6月-12月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官渡</w:t>
            </w: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区司法局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641B2F" w:rsidRPr="00A704EB" w:rsidRDefault="00641B2F"/>
    <w:sectPr w:rsidR="00641B2F" w:rsidRPr="00A704EB" w:rsidSect="00594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020" w:bottom="1134" w:left="1417" w:header="851" w:footer="992" w:gutter="0"/>
      <w:pgNumType w:start="1"/>
      <w:cols w:space="0"/>
      <w:docGrid w:type="lines" w:linePitch="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4BB" w:rsidRDefault="00F474BB" w:rsidP="002B788E">
      <w:r>
        <w:separator/>
      </w:r>
    </w:p>
  </w:endnote>
  <w:endnote w:type="continuationSeparator" w:id="1">
    <w:p w:rsidR="00F474BB" w:rsidRDefault="00F474BB" w:rsidP="002B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E5B34" w:rsidP="005945A9">
    <w:pPr>
      <w:pStyle w:val="a4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left:0;text-align:left;margin-left:0;margin-top:0;width:2in;height:2in;z-index:25166233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5122;mso-fit-shape-to-text:t" inset="0,0,0,0">
            <w:txbxContent>
              <w:p w:rsidR="005945A9" w:rsidRDefault="005945A9" w:rsidP="005945A9">
                <w:pPr>
                  <w:pStyle w:val="a4"/>
                  <w:ind w:firstLine="360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fldSimple w:instr=" PAGE  \* MERGEFORMAT ">
                  <w:r w:rsidR="000C5471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0C5471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4BB" w:rsidRDefault="00F474BB" w:rsidP="002B788E">
      <w:r>
        <w:separator/>
      </w:r>
    </w:p>
  </w:footnote>
  <w:footnote w:type="continuationSeparator" w:id="1">
    <w:p w:rsidR="00F474BB" w:rsidRDefault="00F474BB" w:rsidP="002B7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pBdr>
        <w:bottom w:val="none" w:sz="0" w:space="1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03C92E"/>
    <w:multiLevelType w:val="singleLevel"/>
    <w:tmpl w:val="8103C92E"/>
    <w:lvl w:ilvl="0">
      <w:start w:val="1"/>
      <w:numFmt w:val="decimal"/>
      <w:suff w:val="nothing"/>
      <w:lvlText w:val="%1、"/>
      <w:lvlJc w:val="left"/>
    </w:lvl>
  </w:abstractNum>
  <w:abstractNum w:abstractNumId="1">
    <w:nsid w:val="34ED1B56"/>
    <w:multiLevelType w:val="hybridMultilevel"/>
    <w:tmpl w:val="6F465372"/>
    <w:lvl w:ilvl="0" w:tplc="A0A0C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B2F"/>
    <w:rsid w:val="000C27C1"/>
    <w:rsid w:val="000C5471"/>
    <w:rsid w:val="000C7B92"/>
    <w:rsid w:val="00240CE6"/>
    <w:rsid w:val="002B788E"/>
    <w:rsid w:val="0039716E"/>
    <w:rsid w:val="00513F97"/>
    <w:rsid w:val="00521DB7"/>
    <w:rsid w:val="00536CFA"/>
    <w:rsid w:val="005945A9"/>
    <w:rsid w:val="005E5B34"/>
    <w:rsid w:val="00626578"/>
    <w:rsid w:val="00641B2F"/>
    <w:rsid w:val="006A4A8D"/>
    <w:rsid w:val="00771559"/>
    <w:rsid w:val="007817D9"/>
    <w:rsid w:val="007A18BD"/>
    <w:rsid w:val="007B6971"/>
    <w:rsid w:val="007E2C12"/>
    <w:rsid w:val="00895EDF"/>
    <w:rsid w:val="008E2BC9"/>
    <w:rsid w:val="008F0D12"/>
    <w:rsid w:val="00983387"/>
    <w:rsid w:val="009A0A87"/>
    <w:rsid w:val="009C4F8C"/>
    <w:rsid w:val="00A35F43"/>
    <w:rsid w:val="00A704EB"/>
    <w:rsid w:val="00A74B60"/>
    <w:rsid w:val="00AA603E"/>
    <w:rsid w:val="00B66A36"/>
    <w:rsid w:val="00BC31C7"/>
    <w:rsid w:val="00C4067D"/>
    <w:rsid w:val="00CB528A"/>
    <w:rsid w:val="00D92B57"/>
    <w:rsid w:val="00E3043A"/>
    <w:rsid w:val="00F31FBB"/>
    <w:rsid w:val="00F474BB"/>
    <w:rsid w:val="00F76C30"/>
    <w:rsid w:val="00F87CAC"/>
    <w:rsid w:val="00FA6B5D"/>
    <w:rsid w:val="00FE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2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1FBB"/>
    <w:pPr>
      <w:keepNext/>
      <w:keepLines/>
      <w:spacing w:line="600" w:lineRule="exact"/>
      <w:ind w:firstLineChars="200" w:firstLine="640"/>
      <w:jc w:val="left"/>
      <w:outlineLvl w:val="0"/>
    </w:pPr>
    <w:rPr>
      <w:rFonts w:eastAsia="方正黑体_GBK"/>
      <w:kern w:val="44"/>
      <w:sz w:val="32"/>
      <w:szCs w:val="24"/>
    </w:rPr>
  </w:style>
  <w:style w:type="paragraph" w:styleId="2">
    <w:name w:val="heading 2"/>
    <w:basedOn w:val="a"/>
    <w:next w:val="a"/>
    <w:link w:val="2Char"/>
    <w:unhideWhenUsed/>
    <w:qFormat/>
    <w:rsid w:val="00F31FBB"/>
    <w:pPr>
      <w:keepNext/>
      <w:keepLines/>
      <w:spacing w:line="600" w:lineRule="exact"/>
      <w:ind w:firstLineChars="200" w:firstLine="640"/>
      <w:jc w:val="left"/>
      <w:outlineLvl w:val="1"/>
    </w:pPr>
    <w:rPr>
      <w:rFonts w:ascii="Arial" w:eastAsia="楷体_GB2312" w:hAnsi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B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88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B7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88E"/>
    <w:rPr>
      <w:sz w:val="18"/>
      <w:szCs w:val="18"/>
    </w:rPr>
  </w:style>
  <w:style w:type="character" w:customStyle="1" w:styleId="1Char">
    <w:name w:val="标题 1 Char"/>
    <w:basedOn w:val="a0"/>
    <w:link w:val="1"/>
    <w:rsid w:val="00F31FBB"/>
    <w:rPr>
      <w:rFonts w:eastAsia="方正黑体_GBK"/>
      <w:kern w:val="44"/>
      <w:sz w:val="32"/>
      <w:szCs w:val="24"/>
    </w:rPr>
  </w:style>
  <w:style w:type="character" w:customStyle="1" w:styleId="2Char">
    <w:name w:val="标题 2 Char"/>
    <w:basedOn w:val="a0"/>
    <w:link w:val="2"/>
    <w:rsid w:val="00F31FBB"/>
    <w:rPr>
      <w:rFonts w:ascii="Arial" w:eastAsia="楷体_GB2312" w:hAnsi="Arial"/>
      <w:sz w:val="32"/>
      <w:szCs w:val="24"/>
    </w:rPr>
  </w:style>
  <w:style w:type="paragraph" w:styleId="a5">
    <w:name w:val="Body Text"/>
    <w:basedOn w:val="a"/>
    <w:link w:val="Char1"/>
    <w:qFormat/>
    <w:rsid w:val="00F31FBB"/>
    <w:pPr>
      <w:adjustRightInd w:val="0"/>
      <w:snapToGrid w:val="0"/>
      <w:spacing w:after="120" w:line="600" w:lineRule="exact"/>
      <w:ind w:firstLineChars="200" w:firstLine="640"/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Char1">
    <w:name w:val="正文文本 Char"/>
    <w:basedOn w:val="a0"/>
    <w:link w:val="a5"/>
    <w:rsid w:val="00F31FBB"/>
    <w:rPr>
      <w:rFonts w:ascii="Times New Roman" w:eastAsia="Times New Roman" w:hAnsi="Times New Roman"/>
      <w:sz w:val="28"/>
      <w:szCs w:val="24"/>
    </w:rPr>
  </w:style>
  <w:style w:type="table" w:styleId="a6">
    <w:name w:val="Table Grid"/>
    <w:basedOn w:val="a1"/>
    <w:qFormat/>
    <w:rsid w:val="00F31F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F31FBB"/>
  </w:style>
  <w:style w:type="character" w:styleId="a8">
    <w:name w:val="FollowedHyperlink"/>
    <w:basedOn w:val="a0"/>
    <w:qFormat/>
    <w:rsid w:val="00F31FBB"/>
    <w:rPr>
      <w:color w:val="0466CB"/>
      <w:u w:val="none"/>
    </w:rPr>
  </w:style>
  <w:style w:type="character" w:styleId="a9">
    <w:name w:val="Hyperlink"/>
    <w:basedOn w:val="a0"/>
    <w:qFormat/>
    <w:rsid w:val="00F31FBB"/>
    <w:rPr>
      <w:color w:val="0466CB"/>
      <w:u w:val="none"/>
    </w:rPr>
  </w:style>
  <w:style w:type="character" w:customStyle="1" w:styleId="rmtext36">
    <w:name w:val="rmtext36"/>
    <w:basedOn w:val="a0"/>
    <w:qFormat/>
    <w:rsid w:val="00F31FBB"/>
    <w:rPr>
      <w:vanish/>
    </w:rPr>
  </w:style>
  <w:style w:type="character" w:customStyle="1" w:styleId="rfdselecttext">
    <w:name w:val="rfdselecttext"/>
    <w:basedOn w:val="a0"/>
    <w:qFormat/>
    <w:rsid w:val="00F31FBB"/>
  </w:style>
  <w:style w:type="character" w:customStyle="1" w:styleId="rmleftimage12">
    <w:name w:val="rmleftimage12"/>
    <w:basedOn w:val="a0"/>
    <w:qFormat/>
    <w:rsid w:val="00F31FBB"/>
  </w:style>
  <w:style w:type="character" w:customStyle="1" w:styleId="rmbottomshadowleft10">
    <w:name w:val="rmbottomshadowleft10"/>
    <w:basedOn w:val="a0"/>
    <w:qFormat/>
    <w:rsid w:val="00F31FBB"/>
  </w:style>
  <w:style w:type="character" w:customStyle="1" w:styleId="rmbottomshadowleft11">
    <w:name w:val="rmbottomshadowleft11"/>
    <w:basedOn w:val="a0"/>
    <w:qFormat/>
    <w:rsid w:val="00F31FBB"/>
  </w:style>
  <w:style w:type="paragraph" w:styleId="aa">
    <w:name w:val="List Paragraph"/>
    <w:basedOn w:val="a"/>
    <w:uiPriority w:val="99"/>
    <w:unhideWhenUsed/>
    <w:rsid w:val="00F31FBB"/>
    <w:pPr>
      <w:spacing w:line="600" w:lineRule="exact"/>
      <w:ind w:firstLineChars="200" w:firstLine="420"/>
      <w:jc w:val="left"/>
    </w:pPr>
    <w:rPr>
      <w:rFonts w:eastAsia="仿宋_GB2312"/>
      <w:sz w:val="32"/>
      <w:szCs w:val="24"/>
    </w:rPr>
  </w:style>
  <w:style w:type="character" w:customStyle="1" w:styleId="ab">
    <w:name w:val="公文文号"/>
    <w:basedOn w:val="a0"/>
    <w:rsid w:val="007A18BD"/>
    <w:rPr>
      <w:rFonts w:ascii="仿宋_GB2312" w:eastAsia="仿宋_GB2312" w:hint="eastAsia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IBM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2020-04-30T08:03:00Z</cp:lastPrinted>
  <dcterms:created xsi:type="dcterms:W3CDTF">2020-05-27T01:24:00Z</dcterms:created>
  <dcterms:modified xsi:type="dcterms:W3CDTF">2020-05-29T06:20:00Z</dcterms:modified>
</cp:coreProperties>
</file>