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Times New Roman" w:hAnsi="Times New Roman" w:eastAsia="方正小标宋简体" w:cs="Times New Roman"/>
          <w:color w:val="FF0000"/>
          <w:w w:val="97"/>
          <w:sz w:val="84"/>
          <w:szCs w:val="84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33"/>
          <w:w w:val="89"/>
          <w:sz w:val="84"/>
          <w:szCs w:val="84"/>
        </w:rPr>
        <w:t>昆明市官渡区农业农村局文件</w:t>
      </w:r>
    </w:p>
    <w:p>
      <w:pPr>
        <w:spacing w:line="360" w:lineRule="exact"/>
        <w:jc w:val="center"/>
        <w:rPr>
          <w:rFonts w:eastAsia="仿宋"/>
          <w:color w:val="FF0000"/>
          <w:w w:val="66"/>
          <w:sz w:val="100"/>
          <w:szCs w:val="100"/>
        </w:rPr>
      </w:pPr>
      <w:r>
        <w:rPr>
          <w:lang w:val="en-US" w:eastAsia="zh-CN"/>
        </w:rPr>
        <w:pict>
          <v:line id="直线 22" o:spid="_x0000_s2050" o:spt="20" style="position:absolute;left:0pt;margin-left:-19.6pt;margin-top:9.6pt;height:0pt;width:481.9pt;z-index:251659264;mso-width-relative:page;mso-height-relative:page;" stroked="t" coordsize="21600,21600">
            <v:path arrowok="t"/>
            <v:fill focussize="0,0"/>
            <v:stroke weight="3.75pt" color="#FF0000" linestyle="thickThin"/>
            <v:imagedata o:title=""/>
            <o:lock v:ext="edit"/>
          </v:line>
        </w:pict>
      </w:r>
      <w:r>
        <w:rPr>
          <w:rFonts w:eastAsia="仿宋" w:cs="仿宋"/>
          <w:color w:val="FF0000"/>
          <w:w w:val="66"/>
          <w:sz w:val="100"/>
          <w:szCs w:val="100"/>
        </w:rPr>
        <w:t xml:space="preserve">                 </w:t>
      </w:r>
    </w:p>
    <w:p>
      <w:pPr>
        <w:spacing w:line="560" w:lineRule="exact"/>
        <w:jc w:val="center"/>
        <w:rPr>
          <w:rStyle w:val="10"/>
          <w:position w:val="-6"/>
        </w:rPr>
      </w:pPr>
      <w:r>
        <w:rPr>
          <w:rStyle w:val="10"/>
          <w:rFonts w:cs="仿宋_GB2312"/>
          <w:position w:val="-6"/>
        </w:rPr>
        <w:t xml:space="preserve">                                 </w:t>
      </w:r>
      <w:r>
        <w:rPr>
          <w:rStyle w:val="10"/>
          <w:rFonts w:hint="eastAsia" w:cs="仿宋_GB2312"/>
          <w:position w:val="-6"/>
        </w:rPr>
        <w:t xml:space="preserve"> 官农函〔</w:t>
      </w:r>
      <w:r>
        <w:rPr>
          <w:rStyle w:val="10"/>
          <w:rFonts w:cs="仿宋_GB2312"/>
          <w:position w:val="-6"/>
        </w:rPr>
        <w:t>20</w:t>
      </w:r>
      <w:r>
        <w:rPr>
          <w:rStyle w:val="10"/>
          <w:rFonts w:hint="eastAsia" w:cs="仿宋_GB2312"/>
          <w:position w:val="-6"/>
        </w:rPr>
        <w:t>2</w:t>
      </w:r>
      <w:r>
        <w:rPr>
          <w:rStyle w:val="10"/>
          <w:rFonts w:hint="eastAsia" w:eastAsia="仿宋_GB2312" w:cs="仿宋_GB2312"/>
          <w:position w:val="-6"/>
          <w:lang w:val="en-US" w:eastAsia="zh-CN"/>
        </w:rPr>
        <w:t>1</w:t>
      </w:r>
      <w:r>
        <w:rPr>
          <w:rStyle w:val="10"/>
          <w:rFonts w:hint="eastAsia" w:cs="仿宋_GB2312"/>
          <w:position w:val="-6"/>
        </w:rPr>
        <w:t>〕</w:t>
      </w:r>
      <w:r>
        <w:rPr>
          <w:rStyle w:val="10"/>
          <w:rFonts w:hint="eastAsia" w:eastAsia="仿宋_GB2312" w:cs="仿宋_GB2312"/>
          <w:position w:val="-6"/>
          <w:lang w:val="en-US" w:eastAsia="zh-CN"/>
        </w:rPr>
        <w:t xml:space="preserve">  </w:t>
      </w:r>
      <w:r>
        <w:rPr>
          <w:rStyle w:val="10"/>
          <w:rFonts w:hint="eastAsia" w:cs="仿宋_GB2312"/>
          <w:position w:val="-6"/>
        </w:rPr>
        <w:t>号</w:t>
      </w:r>
    </w:p>
    <w:p>
      <w:pPr>
        <w:shd w:val="clear" w:color="auto" w:fill="FFFFFF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shd w:val="clear" w:color="auto" w:fill="FFFFFF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C0D8F0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关于开展202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年度官渡区农业产业化重点  龙头企业项目申报工作的函</w:t>
      </w:r>
    </w:p>
    <w:p>
      <w:pPr>
        <w:shd w:val="clear" w:color="auto" w:fill="FFFFFF"/>
        <w:jc w:val="center"/>
        <w:rPr>
          <w:rFonts w:ascii="宋体" w:hAnsi="宋体" w:cs="宋体"/>
          <w:b/>
          <w:color w:val="000000"/>
          <w:sz w:val="37"/>
          <w:szCs w:val="37"/>
          <w:shd w:val="clear" w:color="auto" w:fill="C0D8F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区市场监管局、区科信局、区商务投资促进局、区发改局、区文化和旅游局、区供销社、各街道、相关涉农企业、农民专业合作社：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为抓好我区打造世界一流“绿色食品牌”工作，积极支持龙头企业做大做强做优，更好地发挥其示范引领、辐射带动作用，不断增强乡村产业发展活力。我局制定了《202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年度官渡区农业产业化项目申报指南》（以下简称《指南》），请区属各相关街道、部门</w:t>
      </w:r>
      <w:r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  <w:t>组织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和推荐</w:t>
      </w:r>
      <w:r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  <w:t>符合条件的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涉农企业、农民专业合作社</w:t>
      </w:r>
      <w:r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  <w:t>进行申报，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具体事项如下：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3"/>
        <w:jc w:val="both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一、申报要求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项目申报工作采用纸质材料报和电子文档同时申报，按照《指南》要求上报项目（详细情况见附件）。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</w:rPr>
        <w:t>请申报企业、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合作社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</w:rPr>
        <w:t>将相关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纸质材料（无需装订）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</w:rPr>
        <w:t>一式二份及电子版于202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color w:val="000000" w:themeColor="text1"/>
          <w:spacing w:val="-4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 w:themeColor="text1"/>
          <w:spacing w:val="-4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_GB2312"/>
          <w:color w:val="000000" w:themeColor="text1"/>
          <w:spacing w:val="-4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 w:themeColor="text1"/>
          <w:spacing w:val="-4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</w:rPr>
        <w:t>前上报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至官渡区农业产业化</w:t>
      </w:r>
      <w:r>
        <w:rPr>
          <w:rFonts w:hint="eastAsia" w:ascii="仿宋" w:hAnsi="仿宋" w:eastAsia="仿宋"/>
          <w:sz w:val="32"/>
          <w:szCs w:val="32"/>
        </w:rPr>
        <w:t>重点龙头企业扶持管理工作领导小组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办公室（官渡区农业农村局产业发展与科教信息科1306室），逾期不予办理。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3"/>
        <w:jc w:val="both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二、联系方式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</w:rPr>
        <w:t xml:space="preserve">联系人：董琳  </w:t>
      </w:r>
      <w:r>
        <w:rPr>
          <w:rFonts w:hint="eastAsia" w:ascii="仿宋" w:hAnsi="仿宋" w:eastAsia="仿宋" w:cs="仿宋_GB2312"/>
          <w:color w:val="000000"/>
          <w:spacing w:val="-4"/>
          <w:sz w:val="32"/>
          <w:szCs w:val="32"/>
          <w:shd w:val="clear" w:color="auto" w:fill="FFFFFF"/>
          <w:lang w:eastAsia="zh-CN"/>
        </w:rPr>
        <w:t>孙静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联系电话：0871－67172240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电子邮箱：109110864@qq.com  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instrText xml:space="preserve"> HYPERLINK "mailto:%20871176523@qq.com" </w:instrTex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instrText xml:space="preserve"> HYPERLINK "mailto:%20871176523@qq.com" </w:instrTex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523211059@qq.com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地址：昆明市云秀路2898号官渡区国投大厦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1306室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邮政编码：650214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fldChar w:fldCharType="begin"/>
      </w:r>
      <w:r>
        <w:instrText xml:space="preserve"> HYPERLINK "http://www.kmgdagri.gov.cn/uploadfile/document/20141031111337465001.doc" \t "http://www.kmgdagri.gov.cn/km/gd/news1909/20141031/_blank" </w:instrText>
      </w:r>
      <w:r>
        <w:fldChar w:fldCharType="separate"/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t>附件1 202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t>年官渡区农业产业化项目申报指南.doc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br w:type="textWrapping"/>
      </w:r>
      <w:r>
        <w:fldChar w:fldCharType="begin"/>
      </w:r>
      <w:r>
        <w:instrText xml:space="preserve"> HYPERLINK "http://www.kmgdagri.gov.cn/uploadfile/document/20141031111337744002.doc" \t "http://www.kmgdagri.gov.cn/km/gd/news1909/20141031/_blank" </w:instrText>
      </w:r>
      <w:r>
        <w:fldChar w:fldCharType="separate"/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t>附件2 202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t>年官渡区农业产业化重点龙头企业项目申报书.doc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br w:type="textWrapping"/>
      </w:r>
      <w:r>
        <w:fldChar w:fldCharType="begin"/>
      </w:r>
      <w:r>
        <w:instrText xml:space="preserve"> HYPERLINK "http://www.kmgdagri.gov.cn/uploadfile/document/20141031111338827003.xls" \t "http://www.kmgdagri.gov.cn/km/gd/news1909/20141031/_blank" </w:instrText>
      </w:r>
      <w:r>
        <w:fldChar w:fldCharType="separate"/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t>附件3 202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t>年官渡区农业产业化龙头企业基本情况统计表.xls</w:t>
      </w:r>
      <w:r>
        <w:rPr>
          <w:rStyle w:val="7"/>
          <w:rFonts w:hint="eastAsia" w:ascii="仿宋" w:hAnsi="仿宋" w:eastAsia="仿宋" w:cs="仿宋_GB2312"/>
          <w:color w:val="000000"/>
          <w:sz w:val="32"/>
          <w:szCs w:val="32"/>
          <w:u w:val="none"/>
          <w:shd w:val="clear" w:color="auto" w:fill="FFFFFF"/>
        </w:rPr>
        <w:fldChar w:fldCharType="end"/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　　　　　　　　　　　　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4480" w:firstLineChars="14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昆明市官渡区农业农村局</w:t>
      </w:r>
    </w:p>
    <w:p>
      <w:pPr>
        <w:pStyle w:val="4"/>
        <w:widowControl/>
        <w:shd w:val="clear" w:color="auto" w:fill="FFFFFF"/>
        <w:spacing w:before="0" w:beforeAutospacing="0" w:after="0" w:afterAutospacing="0" w:line="520" w:lineRule="atLeast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" w:hAnsi="仿宋" w:eastAsia="仿宋" w:cs="仿宋_GB2312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pict>
          <v:group id="组合 33" o:spid="_x0000_s2054" o:spt="203" style="position:absolute;left:0pt;margin-left:-30.85pt;margin-top:29.1pt;height:2.85pt;width:481.9pt;z-index:-251656192;mso-width-relative:page;mso-height-relative:page;" coordorigin="1058,5008" coordsize="9638,74">
            <o:lock v:ext="edit"/>
            <v:line id="直线 34" o:spid="_x0000_s2055" o:spt="20" style="position:absolute;left:1058;top:5082;height:0;width:9638;" stroked="t" coordsize="21600,21600">
              <v:path arrowok="t"/>
              <v:fill focussize="0,0"/>
              <v:stroke weight="1.5pt" color="#FF0000"/>
              <v:imagedata o:title=""/>
              <o:lock v:ext="edit"/>
            </v:line>
            <v:line id="直线 35" o:spid="_x0000_s2056" o:spt="20" style="position:absolute;left:1058;top:5008;height:1;width:9638;" stroked="t" coordsize="21600,21600">
              <v:path arrowok="t"/>
              <v:fill focussize="0,0"/>
              <v:stroke weight="1pt" color="#FF0000"/>
              <v:imagedata o:title=""/>
              <o:lock v:ext="edit"/>
            </v:line>
          </v:group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89E"/>
    <w:rsid w:val="001B2CF7"/>
    <w:rsid w:val="001D243C"/>
    <w:rsid w:val="001F5FFF"/>
    <w:rsid w:val="002C1953"/>
    <w:rsid w:val="0033115B"/>
    <w:rsid w:val="00542106"/>
    <w:rsid w:val="0062689E"/>
    <w:rsid w:val="009868C9"/>
    <w:rsid w:val="00A0481B"/>
    <w:rsid w:val="00B65C44"/>
    <w:rsid w:val="00BD52D1"/>
    <w:rsid w:val="00CE2B12"/>
    <w:rsid w:val="00DB7AB5"/>
    <w:rsid w:val="00F21970"/>
    <w:rsid w:val="00FE336E"/>
    <w:rsid w:val="073E1409"/>
    <w:rsid w:val="46177754"/>
    <w:rsid w:val="52E33B00"/>
    <w:rsid w:val="535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公文文号"/>
    <w:uiPriority w:val="99"/>
    <w:rPr>
      <w:rFonts w:eastAsia="仿宋_GB2312"/>
      <w:sz w:val="32"/>
      <w:szCs w:val="32"/>
    </w:rPr>
  </w:style>
  <w:style w:type="paragraph" w:customStyle="1" w:styleId="11">
    <w:name w:val="p0"/>
    <w:basedOn w:val="1"/>
    <w:uiPriority w:val="99"/>
    <w:pPr>
      <w:widowControl/>
    </w:pPr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5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188</Words>
  <Characters>1072</Characters>
  <Lines>8</Lines>
  <Paragraphs>2</Paragraphs>
  <TotalTime>0</TotalTime>
  <ScaleCrop>false</ScaleCrop>
  <LinksUpToDate>false</LinksUpToDate>
  <CharactersWithSpaces>1258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2019-05-07T01:44:00Z</dcterms:created>
  <dc:creator>China</dc:creator>
  <cp:lastModifiedBy>Administrator</cp:lastModifiedBy>
  <dcterms:modified xsi:type="dcterms:W3CDTF">2021-04-13T02:39:18Z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879D0788B87F40FAAE02AAFA3294F518</vt:lpwstr>
  </property>
</Properties>
</file>