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C6" w:rsidRPr="00C417C3" w:rsidRDefault="00C417C3">
      <w:pPr>
        <w:widowControl/>
        <w:jc w:val="left"/>
        <w:textAlignment w:val="center"/>
        <w:rPr>
          <w:rFonts w:ascii="黑体" w:eastAsia="黑体" w:hAnsi="黑体" w:cs="方正黑体_GBK"/>
          <w:color w:val="000000"/>
          <w:kern w:val="0"/>
          <w:sz w:val="32"/>
          <w:szCs w:val="32"/>
        </w:rPr>
      </w:pPr>
      <w:r w:rsidRPr="00C417C3">
        <w:rPr>
          <w:rFonts w:asciiTheme="minorEastAsia" w:hAnsiTheme="minorEastAsia" w:cs="方正黑体_GBK" w:hint="eastAsia"/>
          <w:color w:val="000000"/>
          <w:kern w:val="0"/>
          <w:szCs w:val="21"/>
        </w:rPr>
        <w:t>附件2</w:t>
      </w:r>
    </w:p>
    <w:tbl>
      <w:tblPr>
        <w:tblW w:w="145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 w:rsidR="004235C6" w:rsidRPr="00C417C3" w:rsidTr="00E53BAE">
        <w:trPr>
          <w:trHeight w:val="720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 w:rsidR="004235C6" w:rsidRPr="00C417C3" w:rsidRDefault="000E3BEE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方正小标宋简体" w:hint="eastAsia"/>
                <w:color w:val="000000"/>
                <w:kern w:val="0"/>
                <w:sz w:val="32"/>
                <w:szCs w:val="32"/>
              </w:rPr>
              <w:t>昆明市官渡区交通运输局市场监管领域随机联合抽查事项清单</w:t>
            </w:r>
            <w:r w:rsidR="001F5C1F" w:rsidRPr="00C417C3">
              <w:rPr>
                <w:rFonts w:ascii="黑体" w:eastAsia="黑体" w:hAnsi="黑体" w:cs="方正小标宋简体" w:hint="eastAsia"/>
                <w:color w:val="000000"/>
                <w:kern w:val="0"/>
                <w:sz w:val="32"/>
                <w:szCs w:val="32"/>
              </w:rPr>
              <w:t>（第二版）</w:t>
            </w:r>
          </w:p>
        </w:tc>
      </w:tr>
      <w:tr w:rsidR="004235C6" w:rsidRPr="00C417C3" w:rsidTr="00E53BAE">
        <w:trPr>
          <w:trHeight w:val="590"/>
          <w:tblHeader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C6" w:rsidRPr="00C417C3" w:rsidRDefault="00C417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C6" w:rsidRPr="00C417C3" w:rsidRDefault="00C417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抽查领域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C6" w:rsidRPr="00C417C3" w:rsidRDefault="00C417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C6" w:rsidRPr="00C417C3" w:rsidRDefault="00C417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C6" w:rsidRPr="00C417C3" w:rsidRDefault="00C417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发起部门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C6" w:rsidRPr="00C417C3" w:rsidRDefault="00C417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配合部门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C6" w:rsidRPr="00C417C3" w:rsidRDefault="00C417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E53BAE" w:rsidRPr="00C417C3" w:rsidTr="00E53BAE">
        <w:trPr>
          <w:trHeight w:val="141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AE" w:rsidRPr="00C417C3" w:rsidRDefault="000E3BE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AE" w:rsidRPr="00C417C3" w:rsidRDefault="00E53BA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劳动用工监管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AE" w:rsidRPr="00C417C3" w:rsidRDefault="00E53BAE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C417C3">
              <w:rPr>
                <w:rFonts w:asciiTheme="minorEastAsia" w:hAnsiTheme="minorEastAsia" w:hint="eastAsia"/>
                <w:color w:val="000000"/>
                <w:szCs w:val="21"/>
              </w:rPr>
              <w:t>各类用人单位（与劳动者建立劳动关系）工资支付情况检查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AE" w:rsidRPr="00C417C3" w:rsidRDefault="00E53BA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417C3">
              <w:rPr>
                <w:rFonts w:asciiTheme="minorEastAsia" w:hAnsiTheme="minorEastAsia" w:hint="eastAsia"/>
                <w:color w:val="000000"/>
                <w:szCs w:val="21"/>
              </w:rPr>
              <w:t>各类用人单位（与劳动者建立劳动关系）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AE" w:rsidRPr="00C417C3" w:rsidRDefault="00E53BA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417C3">
              <w:rPr>
                <w:rFonts w:asciiTheme="minorEastAsia" w:hAnsiTheme="minorEastAsia" w:hint="eastAsia"/>
                <w:color w:val="000000"/>
                <w:szCs w:val="21"/>
              </w:rPr>
              <w:t>区人社局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AE" w:rsidRPr="00C417C3" w:rsidRDefault="00E53BA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417C3">
              <w:rPr>
                <w:rFonts w:asciiTheme="minorEastAsia" w:hAnsiTheme="minorEastAsia" w:hint="eastAsia"/>
                <w:color w:val="000000"/>
                <w:szCs w:val="21"/>
              </w:rPr>
              <w:t>区市场监管局、区税务局、区住建局、区交运局、市公安局官渡分局、区水务局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AE" w:rsidRPr="00C417C3" w:rsidRDefault="00E53BA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607FAA" w:rsidRPr="00C417C3" w:rsidTr="00E53BAE">
        <w:trPr>
          <w:trHeight w:val="108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FAA" w:rsidRPr="00C417C3" w:rsidRDefault="00607FA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FAA" w:rsidRPr="00C417C3" w:rsidRDefault="00607FA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FAA" w:rsidRPr="006C11C0" w:rsidRDefault="00607FAA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9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劳务派遣用工检查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FAA" w:rsidRPr="00C417C3" w:rsidRDefault="00607FA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劳务派遣相关单位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FAA" w:rsidRPr="00C417C3" w:rsidRDefault="00607FA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FAA" w:rsidRPr="00C417C3" w:rsidRDefault="00607FA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FAA" w:rsidRPr="00C417C3" w:rsidRDefault="00607FA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</w:tbl>
    <w:p w:rsidR="004235C6" w:rsidRPr="00C417C3" w:rsidRDefault="004235C6">
      <w:pPr>
        <w:rPr>
          <w:rFonts w:asciiTheme="minorEastAsia" w:hAnsiTheme="minorEastAsia"/>
          <w:szCs w:val="21"/>
        </w:rPr>
      </w:pPr>
    </w:p>
    <w:sectPr w:rsidR="004235C6" w:rsidRPr="00C417C3" w:rsidSect="004235C6">
      <w:pgSz w:w="16838" w:h="11906" w:orient="landscape"/>
      <w:pgMar w:top="1814" w:right="1474" w:bottom="1417" w:left="1587" w:header="851" w:footer="992" w:gutter="0"/>
      <w:cols w:space="0"/>
      <w:docGrid w:type="lines" w:linePitch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60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E8439E"/>
    <w:rsid w:val="000B57D1"/>
    <w:rsid w:val="000E3BEE"/>
    <w:rsid w:val="001551D8"/>
    <w:rsid w:val="001F5C1F"/>
    <w:rsid w:val="002D7B0B"/>
    <w:rsid w:val="0033053B"/>
    <w:rsid w:val="003C438F"/>
    <w:rsid w:val="004235C6"/>
    <w:rsid w:val="00561D5D"/>
    <w:rsid w:val="00585244"/>
    <w:rsid w:val="00607FAA"/>
    <w:rsid w:val="006C11C0"/>
    <w:rsid w:val="0083791A"/>
    <w:rsid w:val="00C417C3"/>
    <w:rsid w:val="00CF0C2F"/>
    <w:rsid w:val="00D268C8"/>
    <w:rsid w:val="00D70C7F"/>
    <w:rsid w:val="00E53BAE"/>
    <w:rsid w:val="10CE0610"/>
    <w:rsid w:val="2FE8439E"/>
    <w:rsid w:val="35696A51"/>
    <w:rsid w:val="4A8818FE"/>
    <w:rsid w:val="4B6B7FC6"/>
    <w:rsid w:val="4CC06058"/>
    <w:rsid w:val="570E5693"/>
    <w:rsid w:val="6651148C"/>
    <w:rsid w:val="68710F21"/>
    <w:rsid w:val="6F210A0F"/>
    <w:rsid w:val="70E8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5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235C6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23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23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423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</Words>
  <Characters>165</Characters>
  <Application>Microsoft Office Word</Application>
  <DocSecurity>0</DocSecurity>
  <Lines>1</Lines>
  <Paragraphs>1</Paragraphs>
  <ScaleCrop>false</ScaleCrop>
  <Company>云南省工商行政管理局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徐颖梅【信用监督管理处】</dc:creator>
  <cp:lastModifiedBy>Administrator</cp:lastModifiedBy>
  <cp:revision>14</cp:revision>
  <cp:lastPrinted>2021-10-14T03:18:00Z</cp:lastPrinted>
  <dcterms:created xsi:type="dcterms:W3CDTF">2021-06-08T02:25:00Z</dcterms:created>
  <dcterms:modified xsi:type="dcterms:W3CDTF">2021-10-15T05:38:00Z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