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附件2.</w:t>
      </w:r>
    </w:p>
    <w:tbl>
      <w:tblPr>
        <w:tblStyle w:val="2"/>
        <w:tblpPr w:leftFromText="180" w:rightFromText="180" w:vertAnchor="text" w:horzAnchor="page" w:tblpX="1385" w:tblpY="332"/>
        <w:tblOverlap w:val="never"/>
        <w:tblW w:w="145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1661"/>
        <w:gridCol w:w="3555"/>
        <w:gridCol w:w="2220"/>
        <w:gridCol w:w="1590"/>
        <w:gridCol w:w="2385"/>
        <w:gridCol w:w="21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Header/>
        </w:trPr>
        <w:tc>
          <w:tcPr>
            <w:tcW w:w="14561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方正小标宋简体"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黑体" w:eastAsia="黑体" w:cs="方正小标宋简体"/>
                <w:color w:val="000000"/>
                <w:kern w:val="0"/>
                <w:sz w:val="32"/>
                <w:szCs w:val="32"/>
                <w:lang w:val="en-US" w:eastAsia="zh-CN"/>
              </w:rPr>
              <w:t>昆明市官渡区教育体育局市场监管</w:t>
            </w:r>
            <w:r>
              <w:rPr>
                <w:rFonts w:hint="eastAsia" w:ascii="黑体" w:hAnsi="黑体" w:eastAsia="黑体" w:cs="方正小标宋简体"/>
                <w:color w:val="000000"/>
                <w:kern w:val="0"/>
                <w:sz w:val="32"/>
                <w:szCs w:val="32"/>
              </w:rPr>
              <w:t>领域随机联合抽查事项清单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方正小标宋简体"/>
                <w:color w:val="000000"/>
                <w:kern w:val="0"/>
                <w:sz w:val="32"/>
                <w:szCs w:val="32"/>
              </w:rPr>
              <w:t>（第二版）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tblHeader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抽查领域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抽查事项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检查对象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发起部门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配合部门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学校办学情况抽查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中小学教育装备产品（含文体教育用品、教学仪器、校服等）检查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各类学校</w:t>
            </w: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区教体局</w:t>
            </w:r>
          </w:p>
        </w:tc>
        <w:tc>
          <w:tcPr>
            <w:tcW w:w="23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区市场监管局</w:t>
            </w:r>
          </w:p>
        </w:tc>
        <w:tc>
          <w:tcPr>
            <w:tcW w:w="21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民办学校招生、办学情况的检查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民办学校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学校食堂食品安全情况的检查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各类学校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区市场监管局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区教体局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D261B"/>
    <w:rsid w:val="6D39451C"/>
    <w:rsid w:val="785D26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2021-10-18T07:56:00Z</dcterms:created>
  <dc:creator>ACER</dc:creator>
  <cp:lastModifiedBy>ACER</cp:lastModifiedBy>
  <dcterms:modified xsi:type="dcterms:W3CDTF">2021-10-18T07:58:09Z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796688BB7EFC41B9B33B331AB21C57C5</vt:lpwstr>
  </property>
</Properties>
</file>