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lang w:eastAsia="zh-CN"/>
        </w:rPr>
        <w:t>进入草原防火管制区车辆的草原防火通行证</w:t>
      </w:r>
      <w:r>
        <w:rPr>
          <w:rFonts w:hint="eastAsia" w:ascii="方正小标宋简体" w:hAnsi="方正小标宋简体" w:eastAsia="方正小标宋简体" w:cs="方正小标宋简体"/>
          <w:w w:val="90"/>
          <w:sz w:val="44"/>
          <w:szCs w:val="44"/>
        </w:rPr>
        <w:t>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受理范围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进入草原防火管制区车辆的草原防火通行证审批的单位或者个人。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不</w:t>
      </w:r>
      <w:r>
        <w:rPr>
          <w:rFonts w:hint="eastAsia" w:ascii="仿宋_GB2312" w:hAnsi="仿宋_GB2312" w:eastAsia="仿宋_GB2312" w:cs="仿宋_GB2312"/>
          <w:sz w:val="32"/>
          <w:szCs w:val="32"/>
          <w:lang w:eastAsia="zh-CN"/>
        </w:rPr>
        <w:t>予</w:t>
      </w:r>
      <w:r>
        <w:rPr>
          <w:rFonts w:hint="eastAsia" w:ascii="仿宋_GB2312" w:hAnsi="仿宋_GB2312" w:eastAsia="仿宋_GB2312" w:cs="仿宋_GB2312"/>
          <w:sz w:val="32"/>
          <w:szCs w:val="32"/>
        </w:rPr>
        <w:t>受理的法定情形</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1.不需取得行政许可的。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2.不在本行政许可受理范围内。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申请材料齐全，但经窗口初审，项目内容不符合国家有关政策及技术规范要求的；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不具备审批条件的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不予受理。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二、设定及办理依据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bookmarkStart w:id="0" w:name="_Hlk522535369"/>
      <w:r>
        <w:rPr>
          <w:rFonts w:hint="eastAsia" w:ascii="仿宋_GB2312" w:hAnsi="仿宋_GB2312" w:eastAsia="仿宋_GB2312" w:cs="仿宋_GB2312"/>
          <w:sz w:val="32"/>
          <w:szCs w:val="32"/>
          <w:lang w:eastAsia="zh-CN"/>
        </w:rPr>
        <w:t>《中华人民共和国草原防火条例》（1993年10月5日中华人民共和国国务院令第130号公布自公布之日起施行；2008年11月19日国务院第36次常务会议修订通过，中华人民共和国国务院令第542号2008年11月29日发布，自2009年1月1日起施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第二十二条。</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（二）办理依据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华人民共和国草原防火条例》（1993年10月5日中华人民共和国国务院令第130号公布自公布之日起施行；2008年11月19日国务院第36次常务会议修订通过，中华人民共和国国务院令第542号2008年11月29日发布，自2009年1月1日起施行）第二十二条 进入草原防火管制区的车辆，应当取得县级以上地方人民政府草原防火主管部门颁发的草原防火通行证</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lang w:eastAsia="zh-CN"/>
        </w:rPr>
        <w:t>并服从防火管制。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《云南省人民政府关于调整482项涉及省级行政权力事项的决定》（云政发〔2020〕16号）附件3第67项  进入草原防火管制区车辆的草原防火通行证审批，省林草部门不再实施，保留州、县级林草部门审批权限。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官渡区自然资源局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四、办理</w:t>
      </w:r>
      <w:r>
        <w:rPr>
          <w:rFonts w:hint="eastAsia" w:ascii="黑体" w:hAnsi="黑体" w:eastAsia="黑体" w:cs="黑体"/>
          <w:sz w:val="32"/>
          <w:szCs w:val="32"/>
        </w:rPr>
        <w:t>条件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准予</w:t>
      </w:r>
      <w:r>
        <w:rPr>
          <w:rFonts w:hint="eastAsia" w:ascii="仿宋_GB2312" w:hAnsi="仿宋_GB2312" w:eastAsia="仿宋_GB2312" w:cs="仿宋_GB2312"/>
          <w:b/>
          <w:bCs/>
          <w:sz w:val="32"/>
          <w:szCs w:val="32"/>
        </w:rPr>
        <w:t>许可的情形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1.符合批准条件的；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2.申请人提供的有关情况或者材料真实的；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3.其他法律法规规定的。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（二）不予批准的情形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1.申请人提供的有关情况或者材料不真实的,不予受理;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2.达不到予以审批条件的情况。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（三）其他需要说明的情形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本行政许可无数量限制。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申请材料的形式为纸质材料，其加盖的公章或签名必须与申请人名称完全一致。纸质申请材料采用A4纸，手写材料应当字迹工整、清晰，复印件申请人均应签名、复印清晰、大小与原件相符。</w:t>
      </w:r>
    </w:p>
    <w:tbl>
      <w:tblPr>
        <w:tblStyle w:val="3"/>
        <w:tblW w:w="852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53"/>
        <w:gridCol w:w="2622"/>
        <w:gridCol w:w="2700"/>
        <w:gridCol w:w="1116"/>
        <w:gridCol w:w="36"/>
        <w:gridCol w:w="1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298"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序号</w:t>
            </w:r>
          </w:p>
        </w:tc>
        <w:tc>
          <w:tcPr>
            <w:tcW w:w="26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材料名称</w:t>
            </w:r>
          </w:p>
        </w:tc>
        <w:tc>
          <w:tcPr>
            <w:tcW w:w="27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要求</w:t>
            </w:r>
          </w:p>
        </w:tc>
        <w:tc>
          <w:tcPr>
            <w:tcW w:w="1152"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原件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（份）</w:t>
            </w:r>
          </w:p>
        </w:tc>
        <w:tc>
          <w:tcPr>
            <w:tcW w:w="119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复印件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853" w:type="dxa"/>
            <w:tcBorders>
              <w:top w:val="nil"/>
              <w:left w:val="single" w:color="000000" w:sz="4" w:space="0"/>
              <w:bottom w:val="single" w:color="000000" w:sz="4" w:space="0"/>
              <w:right w:val="single" w:color="000000" w:sz="4" w:space="0"/>
            </w:tcBorders>
            <w:shd w:val="clear" w:color="auto" w:fill="FFFFFF"/>
            <w:tcMar>
              <w:left w:w="24" w:type="dxa"/>
              <w:right w:w="24"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2622" w:type="dxa"/>
            <w:tcBorders>
              <w:top w:val="nil"/>
              <w:left w:val="single" w:color="000000" w:sz="4" w:space="0"/>
              <w:bottom w:val="single" w:color="000000" w:sz="4" w:space="0"/>
              <w:right w:val="single" w:color="000000" w:sz="4" w:space="0"/>
            </w:tcBorders>
            <w:shd w:val="clear" w:color="auto" w:fill="FFFFFF"/>
            <w:tcMar>
              <w:left w:w="24" w:type="dxa"/>
              <w:right w:w="24"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官渡区进入草原防火管制区车辆的草原防火通行证申请书</w:t>
            </w:r>
          </w:p>
        </w:tc>
        <w:tc>
          <w:tcPr>
            <w:tcW w:w="2700" w:type="dxa"/>
            <w:tcBorders>
              <w:top w:val="nil"/>
              <w:left w:val="nil"/>
              <w:bottom w:val="single" w:color="000000" w:sz="4" w:space="0"/>
              <w:right w:val="single" w:color="000000" w:sz="4" w:space="0"/>
            </w:tcBorders>
            <w:shd w:val="clear" w:color="auto" w:fill="FFFFFF"/>
            <w:tcMar>
              <w:left w:w="24" w:type="dxa"/>
              <w:right w:w="24"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申请人签名或者盖章</w:t>
            </w:r>
          </w:p>
        </w:tc>
        <w:tc>
          <w:tcPr>
            <w:tcW w:w="1152" w:type="dxa"/>
            <w:gridSpan w:val="2"/>
            <w:tcBorders>
              <w:top w:val="nil"/>
              <w:left w:val="nil"/>
              <w:bottom w:val="single" w:color="000000" w:sz="4" w:space="0"/>
              <w:right w:val="single" w:color="000000" w:sz="4" w:space="0"/>
            </w:tcBorders>
            <w:shd w:val="clear" w:color="auto" w:fill="FFFFFF"/>
            <w:tcMar>
              <w:left w:w="24" w:type="dxa"/>
              <w:right w:w="24"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94" w:type="dxa"/>
            <w:tcBorders>
              <w:top w:val="nil"/>
              <w:left w:val="nil"/>
              <w:bottom w:val="single" w:color="000000" w:sz="4" w:space="0"/>
              <w:right w:val="single" w:color="000000" w:sz="4" w:space="0"/>
            </w:tcBorders>
            <w:shd w:val="clear" w:color="auto" w:fill="FFFFFF"/>
            <w:tcMar>
              <w:left w:w="24" w:type="dxa"/>
              <w:right w:w="24"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4" w:hRule="atLeast"/>
          <w:jc w:val="center"/>
        </w:trPr>
        <w:tc>
          <w:tcPr>
            <w:tcW w:w="853" w:type="dxa"/>
            <w:tcBorders>
              <w:top w:val="single" w:color="auto" w:sz="4" w:space="0"/>
              <w:left w:val="single" w:color="000000" w:sz="4" w:space="0"/>
              <w:bottom w:val="single" w:color="auto" w:sz="4" w:space="0"/>
              <w:right w:val="single" w:color="000000" w:sz="4" w:space="0"/>
            </w:tcBorders>
            <w:shd w:val="clear" w:color="auto" w:fill="FFFFFF"/>
            <w:tcMar>
              <w:left w:w="24" w:type="dxa"/>
              <w:right w:w="24"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2622" w:type="dxa"/>
            <w:tcBorders>
              <w:top w:val="single" w:color="auto" w:sz="4" w:space="0"/>
              <w:left w:val="single" w:color="000000" w:sz="4" w:space="0"/>
              <w:bottom w:val="single" w:color="auto" w:sz="4" w:space="0"/>
              <w:right w:val="single" w:color="000000" w:sz="4" w:space="0"/>
            </w:tcBorders>
            <w:shd w:val="clear" w:color="auto" w:fill="FFFFFF"/>
            <w:tcMar>
              <w:left w:w="24" w:type="dxa"/>
              <w:right w:w="24"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申请单位或个人身份证明材料</w:t>
            </w:r>
          </w:p>
        </w:tc>
        <w:tc>
          <w:tcPr>
            <w:tcW w:w="2700" w:type="dxa"/>
            <w:tcBorders>
              <w:top w:val="single" w:color="auto" w:sz="4" w:space="0"/>
              <w:left w:val="nil"/>
              <w:bottom w:val="single" w:color="auto" w:sz="4" w:space="0"/>
              <w:right w:val="single" w:color="000000" w:sz="4" w:space="0"/>
            </w:tcBorders>
            <w:shd w:val="clear" w:color="auto" w:fill="FFFFFF"/>
            <w:tcMar>
              <w:left w:w="24" w:type="dxa"/>
              <w:right w:w="24"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申请单位法人身份证、单位组织机构代码证、法人证书</w:t>
            </w:r>
          </w:p>
        </w:tc>
        <w:tc>
          <w:tcPr>
            <w:tcW w:w="1152" w:type="dxa"/>
            <w:gridSpan w:val="2"/>
            <w:tcBorders>
              <w:top w:val="single" w:color="auto" w:sz="4" w:space="0"/>
              <w:left w:val="nil"/>
              <w:bottom w:val="single" w:color="auto" w:sz="4" w:space="0"/>
              <w:right w:val="single" w:color="000000" w:sz="4" w:space="0"/>
            </w:tcBorders>
            <w:shd w:val="clear" w:color="auto" w:fill="FFFFFF"/>
            <w:tcMar>
              <w:left w:w="24" w:type="dxa"/>
              <w:right w:w="24"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0</w:t>
            </w:r>
          </w:p>
        </w:tc>
        <w:tc>
          <w:tcPr>
            <w:tcW w:w="1194" w:type="dxa"/>
            <w:tcBorders>
              <w:top w:val="single" w:color="auto" w:sz="4" w:space="0"/>
              <w:left w:val="nil"/>
              <w:bottom w:val="single" w:color="auto" w:sz="4" w:space="0"/>
              <w:right w:val="single" w:color="000000" w:sz="4" w:space="0"/>
            </w:tcBorders>
            <w:shd w:val="clear" w:color="auto" w:fill="FFFFFF"/>
            <w:tcMar>
              <w:left w:w="24" w:type="dxa"/>
              <w:right w:w="24"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9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2622" w:type="dxa"/>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预防措施、扑救火灾预案</w:t>
            </w:r>
          </w:p>
        </w:tc>
        <w:tc>
          <w:tcPr>
            <w:tcW w:w="2700" w:type="dxa"/>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申请人签名或者盖章</w:t>
            </w:r>
          </w:p>
        </w:tc>
        <w:tc>
          <w:tcPr>
            <w:tcW w:w="1116" w:type="dxa"/>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230" w:type="dxa"/>
            <w:gridSpan w:val="2"/>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9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2622" w:type="dxa"/>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路线及活动方案</w:t>
            </w:r>
          </w:p>
        </w:tc>
        <w:tc>
          <w:tcPr>
            <w:tcW w:w="2700" w:type="dxa"/>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申请人签名或者盖章</w:t>
            </w:r>
          </w:p>
        </w:tc>
        <w:tc>
          <w:tcPr>
            <w:tcW w:w="1116" w:type="dxa"/>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1230" w:type="dxa"/>
            <w:gridSpan w:val="2"/>
            <w:tcBorders>
              <w:top w:val="single" w:color="auto" w:sz="4" w:space="0"/>
              <w:left w:val="single" w:color="auto" w:sz="4" w:space="0"/>
              <w:bottom w:val="single" w:color="auto" w:sz="4" w:space="0"/>
              <w:right w:val="single" w:color="auto" w:sz="4" w:space="0"/>
            </w:tcBorders>
            <w:shd w:val="clear" w:color="auto" w:fill="FFFFFF"/>
            <w:tcMar>
              <w:left w:w="24" w:type="dxa"/>
              <w:right w:w="24"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六、办理时限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法定办理时限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工作日。自受理之日起10个工作日作出行政许可决定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承诺办理时限:</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工作日。自受理之日起10个工作日作出行政许可决定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、许可收费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不收费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、许可流程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申请材料符合要求的，准予受理，并向申请人发送《受理决定书》。对申请材料不符合要求且可以通过补正达到要求的，将在1个工作日内向申请人发送《申请材料补正告知书》一次性告知，逾期不告知的，自收到申请材料之日起即为受理。对不在受理范围或申请材料不符合要求的，将作出不予受理的决定，并发出《不予受理决定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受理后1个工作日内作出行政许可决定。其中：需要组织开展现场核查、鉴定和专家评审的，书面告知申请人并暂停办理时限计算。现场核查、鉴定和专家评审完毕后，恢复办理时限计算。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区自然资源局</w:t>
      </w:r>
      <w:r>
        <w:rPr>
          <w:rFonts w:hint="eastAsia" w:ascii="仿宋_GB2312" w:hAnsi="仿宋_GB2312" w:eastAsia="仿宋_GB2312" w:cs="仿宋_GB2312"/>
          <w:sz w:val="32"/>
          <w:szCs w:val="32"/>
          <w:highlight w:val="none"/>
        </w:rPr>
        <w:t>负责人依据审查意见签署行政许可决定。审查合格的，由</w:t>
      </w:r>
      <w:r>
        <w:rPr>
          <w:rFonts w:hint="eastAsia" w:ascii="仿宋_GB2312" w:hAnsi="仿宋_GB2312" w:eastAsia="仿宋_GB2312" w:cs="仿宋_GB2312"/>
          <w:sz w:val="32"/>
          <w:szCs w:val="32"/>
          <w:highlight w:val="none"/>
          <w:lang w:eastAsia="zh-CN"/>
        </w:rPr>
        <w:t>区自然资源局</w:t>
      </w:r>
      <w:r>
        <w:rPr>
          <w:rFonts w:hint="eastAsia" w:ascii="仿宋_GB2312" w:hAnsi="仿宋_GB2312" w:eastAsia="仿宋_GB2312" w:cs="仿宋_GB2312"/>
          <w:sz w:val="32"/>
          <w:szCs w:val="32"/>
          <w:highlight w:val="none"/>
        </w:rPr>
        <w:t>向申请人核发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行政许可</w:t>
      </w:r>
      <w:r>
        <w:rPr>
          <w:rFonts w:hint="eastAsia" w:ascii="仿宋_GB2312" w:hAnsi="仿宋_GB2312" w:eastAsia="仿宋_GB2312" w:cs="仿宋_GB2312"/>
          <w:sz w:val="32"/>
          <w:szCs w:val="32"/>
          <w:highlight w:val="none"/>
          <w:lang w:eastAsia="zh-CN"/>
        </w:rPr>
        <w:t>决定书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审查不合格的，由</w:t>
      </w:r>
      <w:r>
        <w:rPr>
          <w:rFonts w:hint="eastAsia" w:ascii="仿宋_GB2312" w:hAnsi="仿宋_GB2312" w:eastAsia="仿宋_GB2312" w:cs="仿宋_GB2312"/>
          <w:sz w:val="32"/>
          <w:szCs w:val="32"/>
          <w:highlight w:val="none"/>
          <w:lang w:eastAsia="zh-CN"/>
        </w:rPr>
        <w:t>区自然资源局</w:t>
      </w:r>
      <w:r>
        <w:rPr>
          <w:rFonts w:hint="eastAsia" w:ascii="仿宋_GB2312" w:hAnsi="仿宋_GB2312" w:eastAsia="仿宋_GB2312" w:cs="仿宋_GB2312"/>
          <w:sz w:val="32"/>
          <w:szCs w:val="32"/>
          <w:highlight w:val="none"/>
        </w:rPr>
        <w:t>书</w:t>
      </w:r>
      <w:r>
        <w:rPr>
          <w:rFonts w:hint="eastAsia" w:ascii="仿宋_GB2312" w:hAnsi="仿宋_GB2312" w:eastAsia="仿宋_GB2312" w:cs="仿宋_GB2312"/>
          <w:sz w:val="32"/>
          <w:szCs w:val="32"/>
        </w:rPr>
        <w:t>面通知申请人并说明理由。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、窗口办理地址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窗口名称：</w:t>
      </w:r>
      <w:r>
        <w:rPr>
          <w:rFonts w:hint="eastAsia" w:ascii="仿宋_GB2312" w:hAnsi="仿宋_GB2312" w:eastAsia="仿宋_GB2312" w:cs="仿宋_GB2312"/>
          <w:sz w:val="32"/>
          <w:szCs w:val="32"/>
          <w:lang w:eastAsia="zh-CN"/>
        </w:rPr>
        <w:t>官渡区</w:t>
      </w:r>
      <w:r>
        <w:rPr>
          <w:rFonts w:hint="eastAsia" w:ascii="仿宋_GB2312" w:hAnsi="仿宋_GB2312" w:eastAsia="仿宋_GB2312" w:cs="仿宋_GB2312"/>
          <w:sz w:val="32"/>
          <w:szCs w:val="32"/>
        </w:rPr>
        <w:t>政务服务中</w:t>
      </w:r>
      <w:r>
        <w:rPr>
          <w:rFonts w:hint="eastAsia" w:ascii="仿宋_GB2312" w:hAnsi="仿宋_GB2312" w:eastAsia="仿宋_GB2312" w:cs="仿宋_GB2312"/>
          <w:sz w:val="32"/>
          <w:szCs w:val="32"/>
          <w:highlight w:val="none"/>
        </w:rPr>
        <w:t>心</w:t>
      </w:r>
      <w:r>
        <w:rPr>
          <w:rFonts w:hint="eastAsia" w:ascii="仿宋_GB2312" w:hAnsi="仿宋_GB2312" w:eastAsia="仿宋_GB2312" w:cs="仿宋_GB2312"/>
          <w:sz w:val="32"/>
          <w:szCs w:val="32"/>
          <w:highlight w:val="none"/>
          <w:lang w:eastAsia="zh-CN"/>
        </w:rPr>
        <w:t>自然资源局</w:t>
      </w:r>
      <w:r>
        <w:rPr>
          <w:rFonts w:hint="eastAsia" w:ascii="仿宋_GB2312" w:hAnsi="仿宋_GB2312" w:eastAsia="仿宋_GB2312" w:cs="仿宋_GB2312"/>
          <w:sz w:val="32"/>
          <w:szCs w:val="32"/>
          <w:highlight w:val="none"/>
        </w:rPr>
        <w:t>服务窗口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窗口地址：</w:t>
      </w:r>
      <w:r>
        <w:rPr>
          <w:rFonts w:hint="eastAsia" w:ascii="仿宋_GB2312" w:hAnsi="仿宋_GB2312" w:eastAsia="仿宋_GB2312" w:cs="仿宋_GB2312"/>
          <w:sz w:val="32"/>
          <w:szCs w:val="32"/>
          <w:lang w:eastAsia="zh-CN"/>
        </w:rPr>
        <w:t>官渡区云秀路</w:t>
      </w:r>
      <w:r>
        <w:rPr>
          <w:rFonts w:hint="eastAsia" w:ascii="仿宋_GB2312" w:hAnsi="仿宋_GB2312" w:eastAsia="仿宋_GB2312" w:cs="仿宋_GB2312"/>
          <w:sz w:val="32"/>
          <w:szCs w:val="32"/>
          <w:lang w:val="en-US" w:eastAsia="zh-CN"/>
        </w:rPr>
        <w:t>2898号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窗口电话：</w:t>
      </w:r>
      <w:r>
        <w:rPr>
          <w:rFonts w:hint="eastAsia" w:ascii="仿宋_GB2312" w:hAnsi="仿宋_GB2312" w:eastAsia="仿宋_GB2312" w:cs="仿宋_GB2312"/>
          <w:sz w:val="32"/>
          <w:szCs w:val="32"/>
          <w:highlight w:val="none"/>
          <w:lang w:val="en-US" w:eastAsia="zh-CN"/>
        </w:rPr>
        <w:t>0871-67196857</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eastAsia="zh-CN"/>
        </w:rPr>
      </w:pPr>
      <w:bookmarkStart w:id="1" w:name="_GoBack"/>
      <w:bookmarkEnd w:id="1"/>
      <w:r>
        <w:rPr>
          <w:rFonts w:hint="eastAsia" w:ascii="仿宋_GB2312" w:hAnsi="仿宋_GB2312" w:eastAsia="仿宋_GB2312" w:cs="仿宋_GB2312"/>
          <w:sz w:val="28"/>
          <w:szCs w:val="36"/>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官渡区草原防火管制区车辆的草原防火通行证申请书</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84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申请人</w:t>
            </w:r>
          </w:p>
        </w:tc>
        <w:tc>
          <w:tcPr>
            <w:tcW w:w="5682"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84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住址</w:t>
            </w:r>
          </w:p>
        </w:tc>
        <w:tc>
          <w:tcPr>
            <w:tcW w:w="5682"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84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联系电话</w:t>
            </w:r>
          </w:p>
        </w:tc>
        <w:tc>
          <w:tcPr>
            <w:tcW w:w="5682"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84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通行事由</w:t>
            </w:r>
          </w:p>
        </w:tc>
        <w:tc>
          <w:tcPr>
            <w:tcW w:w="5682"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84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通行路线</w:t>
            </w:r>
          </w:p>
        </w:tc>
        <w:tc>
          <w:tcPr>
            <w:tcW w:w="5682"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84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通行时间</w:t>
            </w:r>
          </w:p>
        </w:tc>
        <w:tc>
          <w:tcPr>
            <w:tcW w:w="5682"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0" w:hRule="atLeast"/>
        </w:trPr>
        <w:tc>
          <w:tcPr>
            <w:tcW w:w="8522" w:type="dxa"/>
            <w:gridSpan w:val="2"/>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注意事项：</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必须持此证方可</w:t>
            </w:r>
            <w:r>
              <w:rPr>
                <w:rFonts w:hint="eastAsia" w:ascii="仿宋_GB2312" w:hAnsi="仿宋_GB2312" w:eastAsia="仿宋_GB2312" w:cs="仿宋_GB2312"/>
                <w:sz w:val="28"/>
                <w:szCs w:val="28"/>
                <w:vertAlign w:val="baseline"/>
                <w:lang w:val="en-US" w:eastAsia="zh-CN"/>
              </w:rPr>
              <w:t>通行</w:t>
            </w:r>
            <w:r>
              <w:rPr>
                <w:rFonts w:hint="default" w:ascii="仿宋_GB2312" w:hAnsi="仿宋_GB2312" w:eastAsia="仿宋_GB2312" w:cs="仿宋_GB2312"/>
                <w:sz w:val="28"/>
                <w:szCs w:val="28"/>
                <w:vertAlign w:val="baseli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必须有领导组织实施，设立防火专管员，负责防火工作。</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组织好扑火人员和扑火工具，一旦发生山火及时组织扑救。</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由于玩忽职守而造成森林火灾的，追究其领导和责任人员的责任。</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必须在三级火险等级以下</w:t>
            </w:r>
            <w:r>
              <w:rPr>
                <w:rFonts w:hint="eastAsia" w:ascii="仿宋_GB2312" w:hAnsi="仿宋_GB2312" w:eastAsia="仿宋_GB2312" w:cs="仿宋_GB2312"/>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2" w:hRule="atLeast"/>
        </w:trPr>
        <w:tc>
          <w:tcPr>
            <w:tcW w:w="8522" w:type="dxa"/>
            <w:gridSpan w:val="2"/>
          </w:tcPr>
          <w:p>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both"/>
              <w:textAlignment w:val="auto"/>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审批单位意见：                       审批单位（盖章）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年   月   日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备注：申请人栏属单位的填写单位全称（盖公章）和负责人姓名，属个人用火的填写用火人姓名。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44D699"/>
    <w:multiLevelType w:val="singleLevel"/>
    <w:tmpl w:val="8544D699"/>
    <w:lvl w:ilvl="0" w:tentative="0">
      <w:start w:val="1"/>
      <w:numFmt w:val="chineseCounting"/>
      <w:suff w:val="nothing"/>
      <w:lvlText w:val="%1、"/>
      <w:lvlJc w:val="left"/>
      <w:rPr>
        <w:rFonts w:hint="eastAsia"/>
      </w:rPr>
    </w:lvl>
  </w:abstractNum>
  <w:abstractNum w:abstractNumId="1">
    <w:nsid w:val="D5467ECC"/>
    <w:multiLevelType w:val="singleLevel"/>
    <w:tmpl w:val="D5467ECC"/>
    <w:lvl w:ilvl="0" w:tentative="0">
      <w:start w:val="1"/>
      <w:numFmt w:val="decimal"/>
      <w:suff w:val="nothing"/>
      <w:lvlText w:val="%1、"/>
      <w:lvlJc w:val="left"/>
    </w:lvl>
  </w:abstractNum>
  <w:abstractNum w:abstractNumId="2">
    <w:nsid w:val="05C7AB05"/>
    <w:multiLevelType w:val="singleLevel"/>
    <w:tmpl w:val="05C7AB05"/>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26AF9"/>
    <w:rsid w:val="06732524"/>
    <w:rsid w:val="074B4C65"/>
    <w:rsid w:val="07895E23"/>
    <w:rsid w:val="0A8059FB"/>
    <w:rsid w:val="0B9006BB"/>
    <w:rsid w:val="1EE83B7B"/>
    <w:rsid w:val="28CF100C"/>
    <w:rsid w:val="2AC56965"/>
    <w:rsid w:val="37E40186"/>
    <w:rsid w:val="396F2E21"/>
    <w:rsid w:val="3D59024A"/>
    <w:rsid w:val="3FE545CB"/>
    <w:rsid w:val="43DA74C9"/>
    <w:rsid w:val="491A4BA4"/>
    <w:rsid w:val="4F515E5C"/>
    <w:rsid w:val="558158DF"/>
    <w:rsid w:val="612666AC"/>
    <w:rsid w:val="627B6469"/>
    <w:rsid w:val="62A54E68"/>
    <w:rsid w:val="6AC57F08"/>
    <w:rsid w:val="77CF65EA"/>
    <w:rsid w:val="7E726AF9"/>
    <w:rsid w:val="7E7E3922"/>
    <w:rsid w:val="7FC81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0"/>
    <w:rPr>
      <w:rFonts w:eastAsia="黑体"/>
      <w:sz w:val="28"/>
      <w:szCs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2022-11-01T07:12:00Z</dcterms:created>
  <dc:creator>Administrator</dc:creator>
  <cp:lastModifiedBy>Administrator</cp:lastModifiedBy>
  <dcterms:modified xsi:type="dcterms:W3CDTF">2022-11-02T08:05:14Z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