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imes New Roman"/>
          <w:b/>
          <w:bCs/>
          <w:sz w:val="32"/>
          <w:szCs w:val="32"/>
        </w:rPr>
      </w:pPr>
      <w:bookmarkStart w:id="15" w:name="_GoBack"/>
      <w:bookmarkEnd w:id="15"/>
    </w:p>
    <w:p>
      <w:pPr>
        <w:jc w:val="center"/>
        <w:rPr>
          <w:rFonts w:ascii="Times New Roman" w:hAnsi="Times New Roman" w:eastAsia="楷体" w:cs="Times New Roman"/>
          <w:b/>
          <w:bCs/>
          <w:sz w:val="36"/>
          <w:szCs w:val="32"/>
        </w:rPr>
      </w:pPr>
    </w:p>
    <w:p>
      <w:pPr>
        <w:pStyle w:val="6"/>
        <w:rPr>
          <w:rFonts w:ascii="Times New Roman" w:hAnsi="Times New Roman" w:eastAsia="楷体" w:cs="Times New Roman"/>
          <w:b/>
          <w:bCs/>
          <w:sz w:val="36"/>
          <w:szCs w:val="32"/>
        </w:rPr>
      </w:pPr>
    </w:p>
    <w:p>
      <w:pPr>
        <w:pStyle w:val="6"/>
        <w:rPr>
          <w:rFonts w:ascii="Times New Roman" w:hAnsi="Times New Roman" w:eastAsia="楷体" w:cs="Times New Roman"/>
          <w:b/>
          <w:bCs/>
          <w:sz w:val="36"/>
          <w:szCs w:val="32"/>
        </w:rPr>
      </w:pPr>
    </w:p>
    <w:p>
      <w:pPr>
        <w:pStyle w:val="6"/>
        <w:rPr>
          <w:rFonts w:ascii="Times New Roman" w:hAnsi="Times New Roman"/>
        </w:rPr>
      </w:pPr>
    </w:p>
    <w:p>
      <w:pPr>
        <w:adjustRightInd w:val="0"/>
        <w:snapToGrid w:val="0"/>
        <w:spacing w:line="1000" w:lineRule="exact"/>
        <w:jc w:val="center"/>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昆明市既有超高层建筑</w:t>
      </w:r>
    </w:p>
    <w:p>
      <w:pPr>
        <w:adjustRightInd w:val="0"/>
        <w:snapToGrid w:val="0"/>
        <w:spacing w:line="1000" w:lineRule="exact"/>
        <w:jc w:val="center"/>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安全排查整治工作</w:t>
      </w:r>
    </w:p>
    <w:p>
      <w:pPr>
        <w:adjustRightInd w:val="0"/>
        <w:snapToGrid w:val="0"/>
        <w:spacing w:line="1000" w:lineRule="exact"/>
        <w:jc w:val="center"/>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技术手册</w:t>
      </w:r>
    </w:p>
    <w:p>
      <w:pPr>
        <w:pStyle w:val="2"/>
        <w:spacing w:after="156"/>
        <w:rPr>
          <w:rFonts w:eastAsia="方正小标宋简体" w:cs="方正小标宋简体"/>
          <w:sz w:val="72"/>
          <w:szCs w:val="72"/>
        </w:rPr>
      </w:pPr>
    </w:p>
    <w:p>
      <w:pPr>
        <w:adjustRightInd w:val="0"/>
        <w:snapToGrid w:val="0"/>
        <w:spacing w:line="1000" w:lineRule="exact"/>
        <w:jc w:val="center"/>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（试行）</w:t>
      </w:r>
    </w:p>
    <w:p>
      <w:pPr>
        <w:adjustRightInd w:val="0"/>
        <w:snapToGrid w:val="0"/>
        <w:spacing w:line="1000" w:lineRule="exact"/>
        <w:jc w:val="center"/>
        <w:rPr>
          <w:rFonts w:ascii="Times New Roman" w:hAnsi="Times New Roman" w:eastAsia="方正小标宋简体" w:cs="方正小标宋简体"/>
          <w:sz w:val="72"/>
          <w:szCs w:val="72"/>
        </w:rPr>
      </w:pPr>
    </w:p>
    <w:p>
      <w:pPr>
        <w:adjustRightInd w:val="0"/>
        <w:snapToGrid w:val="0"/>
        <w:spacing w:line="1000" w:lineRule="exact"/>
        <w:jc w:val="center"/>
        <w:rPr>
          <w:rFonts w:ascii="Times New Roman" w:hAnsi="Times New Roman" w:eastAsia="方正小标宋简体" w:cs="方正小标宋简体"/>
          <w:sz w:val="72"/>
          <w:szCs w:val="72"/>
        </w:rPr>
      </w:pPr>
    </w:p>
    <w:p>
      <w:pPr>
        <w:pStyle w:val="6"/>
        <w:rPr>
          <w:rFonts w:ascii="Times New Roman" w:hAnsi="Times New Roman" w:eastAsia="楷体" w:cs="Times New Roman"/>
          <w:b/>
          <w:bCs/>
          <w:sz w:val="48"/>
          <w:szCs w:val="44"/>
        </w:rPr>
      </w:pPr>
    </w:p>
    <w:p>
      <w:pPr>
        <w:pStyle w:val="6"/>
        <w:rPr>
          <w:rFonts w:ascii="Times New Roman" w:hAnsi="Times New Roman" w:eastAsia="楷体" w:cs="Times New Roman"/>
          <w:b/>
          <w:bCs/>
          <w:sz w:val="48"/>
          <w:szCs w:val="44"/>
        </w:rPr>
      </w:pPr>
    </w:p>
    <w:p>
      <w:pPr>
        <w:pStyle w:val="6"/>
        <w:rPr>
          <w:rFonts w:ascii="Times New Roman" w:hAnsi="Times New Roman" w:eastAsia="楷体" w:cs="Times New Roman"/>
          <w:b/>
          <w:bCs/>
          <w:sz w:val="48"/>
          <w:szCs w:val="44"/>
        </w:rPr>
      </w:pPr>
    </w:p>
    <w:p>
      <w:pPr>
        <w:pStyle w:val="6"/>
        <w:jc w:val="center"/>
        <w:rPr>
          <w:rFonts w:ascii="Times New Roman" w:hAnsi="Times New Roman" w:eastAsia="楷体" w:cs="Times New Roman"/>
          <w:b/>
          <w:bCs/>
          <w:sz w:val="48"/>
          <w:szCs w:val="44"/>
        </w:rPr>
      </w:pPr>
      <w:r>
        <w:rPr>
          <w:rFonts w:hint="eastAsia" w:ascii="Times New Roman" w:hAnsi="Times New Roman" w:eastAsia="楷体" w:cs="Times New Roman"/>
          <w:b/>
          <w:bCs/>
          <w:sz w:val="36"/>
          <w:szCs w:val="32"/>
        </w:rPr>
        <w:t>2022年9月</w:t>
      </w:r>
    </w:p>
    <w:p>
      <w:pPr>
        <w:pStyle w:val="6"/>
        <w:jc w:val="center"/>
        <w:rPr>
          <w:rFonts w:ascii="Times New Roman" w:hAnsi="Times New Roman" w:eastAsia="楷体" w:cs="Times New Roman"/>
          <w:b/>
          <w:bCs/>
          <w:sz w:val="40"/>
          <w:szCs w:val="36"/>
        </w:rPr>
      </w:pPr>
    </w:p>
    <w:p>
      <w:pPr>
        <w:adjustRightInd w:val="0"/>
        <w:snapToGrid w:val="0"/>
        <w:spacing w:line="480" w:lineRule="exact"/>
        <w:jc w:val="center"/>
        <w:rPr>
          <w:rFonts w:ascii="Times New Roman" w:hAnsi="Times New Roman" w:eastAsia="楷体" w:cs="Times New Roman"/>
          <w:b/>
          <w:bCs/>
          <w:sz w:val="40"/>
          <w:szCs w:val="36"/>
        </w:rPr>
      </w:pPr>
      <w:r>
        <w:rPr>
          <w:rFonts w:hint="eastAsia" w:ascii="Times New Roman" w:hAnsi="Times New Roman" w:eastAsia="楷体" w:cs="Times New Roman"/>
          <w:b/>
          <w:bCs/>
          <w:sz w:val="40"/>
          <w:szCs w:val="36"/>
        </w:rPr>
        <w:t>昆明市既有超高层建筑安全排查工作领导小组办公室</w:t>
      </w:r>
    </w:p>
    <w:p>
      <w:pPr>
        <w:adjustRightInd w:val="0"/>
        <w:snapToGrid w:val="0"/>
        <w:spacing w:line="480" w:lineRule="exact"/>
        <w:jc w:val="center"/>
        <w:rPr>
          <w:rFonts w:ascii="Times New Roman" w:hAnsi="Times New Roman" w:eastAsia="方正小标宋简体"/>
          <w:bCs/>
          <w:sz w:val="36"/>
          <w:szCs w:val="36"/>
        </w:rPr>
      </w:pPr>
    </w:p>
    <w:p>
      <w:pPr>
        <w:adjustRightInd w:val="0"/>
        <w:snapToGrid w:val="0"/>
        <w:spacing w:line="480" w:lineRule="exact"/>
        <w:jc w:val="center"/>
        <w:rPr>
          <w:rFonts w:ascii="Times New Roman" w:hAnsi="Times New Roman" w:eastAsia="方正小标宋简体"/>
          <w:bCs/>
          <w:sz w:val="36"/>
          <w:szCs w:val="36"/>
        </w:rPr>
      </w:pPr>
    </w:p>
    <w:p>
      <w:pPr>
        <w:pStyle w:val="2"/>
        <w:spacing w:after="156"/>
      </w:pPr>
    </w:p>
    <w:p>
      <w:pPr>
        <w:adjustRightInd w:val="0"/>
        <w:snapToGrid w:val="0"/>
        <w:spacing w:line="48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目录</w:t>
      </w:r>
    </w:p>
    <w:p>
      <w:pPr>
        <w:jc w:val="center"/>
        <w:rPr>
          <w:rFonts w:hint="eastAsia" w:ascii="Times New Roman" w:hAnsi="Times New Roman"/>
        </w:rPr>
      </w:pPr>
    </w:p>
    <w:p>
      <w:pPr>
        <w:pStyle w:val="10"/>
        <w:tabs>
          <w:tab w:val="right" w:leader="dot" w:pos="8732"/>
          <w:tab w:val="clear" w:pos="6347"/>
        </w:tabs>
        <w:spacing w:line="520" w:lineRule="exact"/>
        <w:ind w:firstLine="0" w:firstLineChars="0"/>
        <w:jc w:val="center"/>
        <w:rPr>
          <w:rFonts w:ascii="Times New Roman" w:hAnsi="Times New Roman" w:eastAsia="仿宋"/>
          <w:sz w:val="30"/>
          <w:szCs w:val="30"/>
        </w:rPr>
      </w:pPr>
      <w:r>
        <w:rPr>
          <w:rFonts w:ascii="Times New Roman" w:hAnsi="Times New Roman" w:eastAsia="仿宋"/>
          <w:sz w:val="30"/>
          <w:szCs w:val="30"/>
        </w:rPr>
        <w:fldChar w:fldCharType="begin"/>
      </w:r>
      <w:r>
        <w:rPr>
          <w:rFonts w:ascii="Times New Roman" w:hAnsi="Times New Roman" w:eastAsia="仿宋"/>
          <w:sz w:val="30"/>
          <w:szCs w:val="30"/>
        </w:rPr>
        <w:instrText xml:space="preserve">TOC \o "1-1" \h \u </w:instrText>
      </w:r>
      <w:r>
        <w:rPr>
          <w:rFonts w:ascii="Times New Roman" w:hAnsi="Times New Roman" w:eastAsia="仿宋"/>
          <w:sz w:val="30"/>
          <w:szCs w:val="30"/>
        </w:rPr>
        <w:fldChar w:fldCharType="separate"/>
      </w:r>
      <w:r>
        <w:fldChar w:fldCharType="begin"/>
      </w:r>
      <w:r>
        <w:instrText xml:space="preserve"> HYPERLINK \l "_Toc4581" </w:instrText>
      </w:r>
      <w:r>
        <w:fldChar w:fldCharType="separate"/>
      </w:r>
      <w:r>
        <w:rPr>
          <w:rFonts w:hint="eastAsia" w:ascii="Times New Roman" w:hAnsi="Times New Roman" w:eastAsia="仿宋" w:cs="黑体"/>
          <w:sz w:val="30"/>
          <w:szCs w:val="30"/>
        </w:rPr>
        <w:t>第1章总则</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_Toc4581 \h </w:instrText>
      </w:r>
      <w:r>
        <w:rPr>
          <w:rFonts w:ascii="Times New Roman" w:hAnsi="Times New Roman" w:eastAsia="仿宋"/>
          <w:sz w:val="30"/>
          <w:szCs w:val="30"/>
        </w:rPr>
        <w:fldChar w:fldCharType="separate"/>
      </w:r>
      <w:r>
        <w:rPr>
          <w:rFonts w:ascii="Times New Roman" w:hAnsi="Times New Roman" w:eastAsia="仿宋"/>
          <w:sz w:val="30"/>
          <w:szCs w:val="30"/>
        </w:rPr>
        <w:t>3</w:t>
      </w:r>
      <w:r>
        <w:rPr>
          <w:rFonts w:ascii="Times New Roman" w:hAnsi="Times New Roman" w:eastAsia="仿宋"/>
          <w:sz w:val="30"/>
          <w:szCs w:val="30"/>
        </w:rPr>
        <w:fldChar w:fldCharType="end"/>
      </w:r>
      <w:r>
        <w:rPr>
          <w:rFonts w:ascii="Times New Roman" w:hAnsi="Times New Roman" w:eastAsia="仿宋"/>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sz w:val="30"/>
          <w:szCs w:val="30"/>
        </w:rPr>
      </w:pPr>
      <w:r>
        <w:fldChar w:fldCharType="begin"/>
      </w:r>
      <w:r>
        <w:instrText xml:space="preserve"> HYPERLINK \l "_Toc3398" </w:instrText>
      </w:r>
      <w:r>
        <w:fldChar w:fldCharType="separate"/>
      </w:r>
      <w:r>
        <w:rPr>
          <w:rFonts w:hint="eastAsia" w:ascii="Times New Roman" w:hAnsi="Times New Roman" w:eastAsia="仿宋" w:cs="黑体"/>
          <w:sz w:val="30"/>
          <w:szCs w:val="30"/>
        </w:rPr>
        <w:t>第2章工作要求</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_Toc3398 \h </w:instrText>
      </w:r>
      <w:r>
        <w:rPr>
          <w:rFonts w:ascii="Times New Roman" w:hAnsi="Times New Roman" w:eastAsia="仿宋"/>
          <w:sz w:val="30"/>
          <w:szCs w:val="30"/>
        </w:rPr>
        <w:fldChar w:fldCharType="separate"/>
      </w:r>
      <w:r>
        <w:rPr>
          <w:rFonts w:ascii="Times New Roman" w:hAnsi="Times New Roman" w:eastAsia="仿宋"/>
          <w:sz w:val="30"/>
          <w:szCs w:val="30"/>
        </w:rPr>
        <w:t>3</w:t>
      </w:r>
      <w:r>
        <w:rPr>
          <w:rFonts w:ascii="Times New Roman" w:hAnsi="Times New Roman" w:eastAsia="仿宋"/>
          <w:sz w:val="30"/>
          <w:szCs w:val="30"/>
        </w:rPr>
        <w:fldChar w:fldCharType="end"/>
      </w:r>
      <w:r>
        <w:rPr>
          <w:rFonts w:ascii="Times New Roman" w:hAnsi="Times New Roman" w:eastAsia="仿宋"/>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sz w:val="30"/>
          <w:szCs w:val="30"/>
        </w:rPr>
      </w:pPr>
      <w:r>
        <w:fldChar w:fldCharType="begin"/>
      </w:r>
      <w:r>
        <w:instrText xml:space="preserve"> HYPERLINK \l "_Toc18902" </w:instrText>
      </w:r>
      <w:r>
        <w:fldChar w:fldCharType="separate"/>
      </w:r>
      <w:r>
        <w:rPr>
          <w:rFonts w:hint="eastAsia" w:ascii="Times New Roman" w:hAnsi="Times New Roman" w:eastAsia="仿宋" w:cs="黑体"/>
          <w:sz w:val="30"/>
          <w:szCs w:val="30"/>
        </w:rPr>
        <w:t>第3章技术要点</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_Toc18902 \h </w:instrText>
      </w:r>
      <w:r>
        <w:rPr>
          <w:rFonts w:ascii="Times New Roman" w:hAnsi="Times New Roman" w:eastAsia="仿宋"/>
          <w:sz w:val="30"/>
          <w:szCs w:val="30"/>
        </w:rPr>
        <w:fldChar w:fldCharType="separate"/>
      </w:r>
      <w:r>
        <w:rPr>
          <w:rFonts w:ascii="Times New Roman" w:hAnsi="Times New Roman" w:eastAsia="仿宋"/>
          <w:sz w:val="30"/>
          <w:szCs w:val="30"/>
        </w:rPr>
        <w:t>3</w:t>
      </w:r>
      <w:r>
        <w:rPr>
          <w:rFonts w:ascii="Times New Roman" w:hAnsi="Times New Roman" w:eastAsia="仿宋"/>
          <w:sz w:val="30"/>
          <w:szCs w:val="30"/>
        </w:rPr>
        <w:fldChar w:fldCharType="end"/>
      </w:r>
      <w:r>
        <w:rPr>
          <w:rFonts w:ascii="Times New Roman" w:hAnsi="Times New Roman" w:eastAsia="仿宋"/>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sz w:val="30"/>
          <w:szCs w:val="30"/>
        </w:rPr>
      </w:pPr>
      <w:r>
        <w:fldChar w:fldCharType="begin"/>
      </w:r>
      <w:r>
        <w:instrText xml:space="preserve"> HYPERLINK \l "_Toc20503" </w:instrText>
      </w:r>
      <w:r>
        <w:fldChar w:fldCharType="separate"/>
      </w:r>
      <w:r>
        <w:rPr>
          <w:rFonts w:hint="eastAsia" w:ascii="Times New Roman" w:hAnsi="Times New Roman" w:eastAsia="仿宋" w:cs="黑体"/>
          <w:sz w:val="30"/>
          <w:szCs w:val="30"/>
        </w:rPr>
        <w:t>第4章附件</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_Toc20503 \h </w:instrText>
      </w:r>
      <w:r>
        <w:rPr>
          <w:rFonts w:ascii="Times New Roman" w:hAnsi="Times New Roman" w:eastAsia="仿宋"/>
          <w:sz w:val="30"/>
          <w:szCs w:val="30"/>
        </w:rPr>
        <w:fldChar w:fldCharType="separate"/>
      </w:r>
      <w:r>
        <w:rPr>
          <w:rFonts w:ascii="Times New Roman" w:hAnsi="Times New Roman" w:eastAsia="仿宋"/>
          <w:sz w:val="30"/>
          <w:szCs w:val="30"/>
        </w:rPr>
        <w:t>8</w:t>
      </w:r>
      <w:r>
        <w:rPr>
          <w:rFonts w:ascii="Times New Roman" w:hAnsi="Times New Roman" w:eastAsia="仿宋"/>
          <w:sz w:val="30"/>
          <w:szCs w:val="30"/>
        </w:rPr>
        <w:fldChar w:fldCharType="end"/>
      </w:r>
      <w:r>
        <w:rPr>
          <w:rFonts w:ascii="Times New Roman" w:hAnsi="Times New Roman" w:eastAsia="仿宋"/>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fldChar w:fldCharType="begin"/>
      </w:r>
      <w:r>
        <w:instrText xml:space="preserve"> HYPERLINK \l "_Toc20639" </w:instrText>
      </w:r>
      <w:r>
        <w:fldChar w:fldCharType="separate"/>
      </w:r>
      <w:r>
        <w:rPr>
          <w:rFonts w:hint="eastAsia" w:ascii="Times New Roman" w:hAnsi="Times New Roman" w:eastAsia="仿宋" w:cs="宋体"/>
          <w:bCs/>
          <w:kern w:val="44"/>
          <w:sz w:val="30"/>
          <w:szCs w:val="30"/>
        </w:rPr>
        <w:t>附表1 昆明市超高层建筑安全隐患排查表</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t>1</w:t>
      </w:r>
      <w:r>
        <w:rPr>
          <w:rFonts w:hint="eastAsia" w:ascii="Times New Roman" w:hAnsi="Times New Roman" w:eastAsia="仿宋" w:cs="宋体"/>
          <w:bCs/>
          <w:kern w:val="44"/>
          <w:sz w:val="30"/>
          <w:szCs w:val="30"/>
        </w:rPr>
        <w:fldChar w:fldCharType="end"/>
      </w:r>
      <w:r>
        <w:rPr>
          <w:rFonts w:hint="eastAsia" w:ascii="Times New Roman" w:hAnsi="Times New Roman" w:eastAsia="仿宋" w:cs="宋体"/>
          <w:bCs/>
          <w:kern w:val="44"/>
          <w:sz w:val="30"/>
          <w:szCs w:val="30"/>
        </w:rPr>
        <w:t>7</w:t>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fldChar w:fldCharType="begin"/>
      </w:r>
      <w:r>
        <w:instrText xml:space="preserve"> HYPERLINK \l "_Toc14299" </w:instrText>
      </w:r>
      <w:r>
        <w:fldChar w:fldCharType="separate"/>
      </w:r>
      <w:r>
        <w:rPr>
          <w:rFonts w:hint="eastAsia" w:ascii="Times New Roman" w:hAnsi="Times New Roman" w:eastAsia="仿宋" w:cs="宋体"/>
          <w:bCs/>
          <w:kern w:val="44"/>
          <w:sz w:val="30"/>
          <w:szCs w:val="30"/>
        </w:rPr>
        <w:t>附表2 昆明市超高层建筑安全隐患排查整治情况</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fldChar w:fldCharType="begin"/>
      </w:r>
      <w:r>
        <w:rPr>
          <w:rFonts w:hint="eastAsia" w:ascii="Times New Roman" w:hAnsi="Times New Roman" w:eastAsia="仿宋" w:cs="宋体"/>
          <w:bCs/>
          <w:kern w:val="44"/>
          <w:sz w:val="30"/>
          <w:szCs w:val="30"/>
        </w:rPr>
        <w:instrText xml:space="preserve"> PAGEREF _Toc28127 \h </w:instrText>
      </w:r>
      <w:r>
        <w:rPr>
          <w:rFonts w:hint="eastAsia" w:ascii="Times New Roman" w:hAnsi="Times New Roman" w:eastAsia="仿宋" w:cs="宋体"/>
          <w:bCs/>
          <w:kern w:val="44"/>
          <w:sz w:val="30"/>
          <w:szCs w:val="30"/>
        </w:rPr>
        <w:fldChar w:fldCharType="separate"/>
      </w:r>
      <w:r>
        <w:rPr>
          <w:rFonts w:hint="eastAsia" w:ascii="Times New Roman" w:hAnsi="Times New Roman" w:eastAsia="仿宋" w:cs="宋体"/>
          <w:bCs/>
          <w:kern w:val="44"/>
          <w:sz w:val="30"/>
          <w:szCs w:val="30"/>
        </w:rPr>
        <w:t>13</w:t>
      </w:r>
      <w:r>
        <w:rPr>
          <w:rFonts w:hint="eastAsia" w:ascii="Times New Roman" w:hAnsi="Times New Roman" w:eastAsia="仿宋" w:cs="宋体"/>
          <w:bCs/>
          <w:kern w:val="44"/>
          <w:sz w:val="30"/>
          <w:szCs w:val="30"/>
        </w:rPr>
        <w:fldChar w:fldCharType="end"/>
      </w:r>
      <w:r>
        <w:rPr>
          <w:rFonts w:hint="eastAsia" w:ascii="Times New Roman" w:hAnsi="Times New Roman" w:eastAsia="仿宋" w:cs="宋体"/>
          <w:bCs/>
          <w:kern w:val="44"/>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fldChar w:fldCharType="begin"/>
      </w:r>
      <w:r>
        <w:instrText xml:space="preserve"> HYPERLINK \l "_Toc28127" </w:instrText>
      </w:r>
      <w:r>
        <w:fldChar w:fldCharType="separate"/>
      </w:r>
      <w:r>
        <w:rPr>
          <w:rFonts w:hint="eastAsia" w:ascii="Times New Roman" w:hAnsi="Times New Roman" w:eastAsia="仿宋" w:cs="宋体"/>
          <w:bCs/>
          <w:kern w:val="44"/>
          <w:sz w:val="30"/>
          <w:szCs w:val="30"/>
        </w:rPr>
        <w:t>附件1 《超高层建筑安全隐患排查表》填表说明</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fldChar w:fldCharType="begin"/>
      </w:r>
      <w:r>
        <w:rPr>
          <w:rFonts w:hint="eastAsia" w:ascii="Times New Roman" w:hAnsi="Times New Roman" w:eastAsia="仿宋" w:cs="宋体"/>
          <w:bCs/>
          <w:kern w:val="44"/>
          <w:sz w:val="30"/>
          <w:szCs w:val="30"/>
        </w:rPr>
        <w:instrText xml:space="preserve"> PAGEREF _Toc28127 \h </w:instrText>
      </w:r>
      <w:r>
        <w:rPr>
          <w:rFonts w:hint="eastAsia" w:ascii="Times New Roman" w:hAnsi="Times New Roman" w:eastAsia="仿宋" w:cs="宋体"/>
          <w:bCs/>
          <w:kern w:val="44"/>
          <w:sz w:val="30"/>
          <w:szCs w:val="30"/>
        </w:rPr>
        <w:fldChar w:fldCharType="separate"/>
      </w:r>
      <w:r>
        <w:rPr>
          <w:rFonts w:hint="eastAsia" w:ascii="Times New Roman" w:hAnsi="Times New Roman" w:eastAsia="仿宋" w:cs="宋体"/>
          <w:bCs/>
          <w:kern w:val="44"/>
          <w:sz w:val="30"/>
          <w:szCs w:val="30"/>
        </w:rPr>
        <w:t>13</w:t>
      </w:r>
      <w:r>
        <w:rPr>
          <w:rFonts w:hint="eastAsia" w:ascii="Times New Roman" w:hAnsi="Times New Roman" w:eastAsia="仿宋" w:cs="宋体"/>
          <w:bCs/>
          <w:kern w:val="44"/>
          <w:sz w:val="30"/>
          <w:szCs w:val="30"/>
        </w:rPr>
        <w:fldChar w:fldCharType="end"/>
      </w:r>
      <w:r>
        <w:rPr>
          <w:rFonts w:hint="eastAsia" w:ascii="Times New Roman" w:hAnsi="Times New Roman" w:eastAsia="仿宋" w:cs="宋体"/>
          <w:bCs/>
          <w:kern w:val="44"/>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rPr>
          <w:rFonts w:ascii="Times New Roman" w:hAnsi="Times New Roman" w:eastAsia="仿宋"/>
          <w:sz w:val="30"/>
          <w:szCs w:val="30"/>
        </w:rPr>
        <w:fldChar w:fldCharType="end"/>
      </w:r>
      <w:bookmarkStart w:id="0" w:name="_Toc3134"/>
      <w:r>
        <w:rPr>
          <w:rFonts w:hint="eastAsia" w:ascii="Times New Roman" w:hAnsi="Times New Roman" w:eastAsia="仿宋" w:cs="宋体"/>
          <w:bCs/>
          <w:kern w:val="44"/>
          <w:sz w:val="30"/>
          <w:szCs w:val="30"/>
        </w:rPr>
        <w:t>附表3 既有超高层建筑地基基础与结构、抗震安全隐患排查表</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fldChar w:fldCharType="begin"/>
      </w:r>
      <w:r>
        <w:rPr>
          <w:rFonts w:hint="eastAsia" w:ascii="Times New Roman" w:hAnsi="Times New Roman" w:eastAsia="仿宋" w:cs="宋体"/>
          <w:bCs/>
          <w:kern w:val="44"/>
          <w:sz w:val="30"/>
          <w:szCs w:val="30"/>
        </w:rPr>
        <w:instrText xml:space="preserve"> PAGEREF _Toc28127 \h </w:instrText>
      </w:r>
      <w:r>
        <w:rPr>
          <w:rFonts w:hint="eastAsia" w:ascii="Times New Roman" w:hAnsi="Times New Roman" w:eastAsia="仿宋" w:cs="宋体"/>
          <w:bCs/>
          <w:kern w:val="44"/>
          <w:sz w:val="30"/>
          <w:szCs w:val="30"/>
        </w:rPr>
        <w:fldChar w:fldCharType="separate"/>
      </w:r>
      <w:r>
        <w:rPr>
          <w:rFonts w:hint="eastAsia" w:ascii="Times New Roman" w:hAnsi="Times New Roman" w:eastAsia="仿宋" w:cs="宋体"/>
          <w:bCs/>
          <w:kern w:val="44"/>
          <w:sz w:val="30"/>
          <w:szCs w:val="30"/>
        </w:rPr>
        <w:t>19</w:t>
      </w:r>
      <w:r>
        <w:rPr>
          <w:rFonts w:hint="eastAsia" w:ascii="Times New Roman" w:hAnsi="Times New Roman" w:eastAsia="仿宋" w:cs="宋体"/>
          <w:bCs/>
          <w:kern w:val="44"/>
          <w:sz w:val="30"/>
          <w:szCs w:val="30"/>
        </w:rPr>
        <w:fldChar w:fldCharType="end"/>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rPr>
          <w:rFonts w:hint="eastAsia" w:ascii="Times New Roman" w:hAnsi="Times New Roman" w:eastAsia="仿宋" w:cs="宋体"/>
          <w:bCs/>
          <w:kern w:val="44"/>
          <w:sz w:val="30"/>
          <w:szCs w:val="30"/>
        </w:rPr>
        <w:t>附表4 既有超高层建筑消防安全隐患排查表</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t>21</w:t>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rPr>
          <w:rFonts w:hint="eastAsia" w:ascii="Times New Roman" w:hAnsi="Times New Roman" w:eastAsia="仿宋" w:cs="宋体"/>
          <w:bCs/>
          <w:kern w:val="44"/>
          <w:sz w:val="30"/>
          <w:szCs w:val="30"/>
        </w:rPr>
        <w:t>附表5 既有超高层建筑给水排水系统、电气系统、安全防范系统、</w:t>
      </w:r>
    </w:p>
    <w:p>
      <w:pPr>
        <w:pStyle w:val="10"/>
        <w:tabs>
          <w:tab w:val="right" w:leader="dot" w:pos="8732"/>
          <w:tab w:val="clear" w:pos="6347"/>
        </w:tabs>
        <w:spacing w:line="520" w:lineRule="exact"/>
        <w:ind w:firstLine="0" w:firstLineChars="0"/>
        <w:jc w:val="center"/>
        <w:rPr>
          <w:rFonts w:ascii="Times New Roman" w:hAnsi="Times New Roman" w:eastAsia="仿宋" w:cs="宋体"/>
          <w:bCs/>
          <w:kern w:val="44"/>
          <w:sz w:val="30"/>
          <w:szCs w:val="30"/>
        </w:rPr>
      </w:pPr>
      <w:r>
        <w:rPr>
          <w:rFonts w:hint="eastAsia" w:ascii="Times New Roman" w:hAnsi="Times New Roman" w:eastAsia="仿宋" w:cs="宋体"/>
          <w:bCs/>
          <w:kern w:val="44"/>
          <w:sz w:val="30"/>
          <w:szCs w:val="30"/>
        </w:rPr>
        <w:t xml:space="preserve">      电梯、液化石油气及燃气系统安全隐患排查表</w:t>
      </w:r>
      <w:r>
        <w:rPr>
          <w:rFonts w:hint="eastAsia" w:ascii="Times New Roman" w:hAnsi="Times New Roman" w:eastAsia="仿宋" w:cs="宋体"/>
          <w:bCs/>
          <w:kern w:val="44"/>
          <w:sz w:val="30"/>
          <w:szCs w:val="30"/>
        </w:rPr>
        <w:tab/>
      </w:r>
      <w:r>
        <w:rPr>
          <w:rFonts w:hint="eastAsia" w:ascii="Times New Roman" w:hAnsi="Times New Roman" w:eastAsia="仿宋" w:cs="宋体"/>
          <w:bCs/>
          <w:kern w:val="44"/>
          <w:sz w:val="30"/>
          <w:szCs w:val="30"/>
        </w:rPr>
        <w:t>23</w:t>
      </w:r>
    </w:p>
    <w:p>
      <w:pPr>
        <w:spacing w:line="520" w:lineRule="exact"/>
        <w:rPr>
          <w:rFonts w:ascii="Times New Roman" w:hAnsi="Times New Roman" w:eastAsia="楷体"/>
          <w:b/>
          <w:bCs/>
          <w:sz w:val="48"/>
          <w:szCs w:val="48"/>
        </w:rPr>
      </w:pPr>
    </w:p>
    <w:p>
      <w:pPr>
        <w:pStyle w:val="2"/>
        <w:spacing w:after="156"/>
        <w:rPr>
          <w:rFonts w:eastAsia="仿宋"/>
          <w:b w:val="0"/>
          <w:sz w:val="30"/>
          <w:szCs w:val="30"/>
        </w:rPr>
        <w:sectPr>
          <w:pgSz w:w="11906" w:h="16838"/>
          <w:pgMar w:top="720" w:right="720" w:bottom="720" w:left="720" w:header="851" w:footer="992" w:gutter="0"/>
          <w:pgNumType w:start="1"/>
          <w:cols w:space="425" w:num="1"/>
          <w:docGrid w:type="lines" w:linePitch="312" w:charSpace="0"/>
        </w:sectPr>
      </w:pPr>
    </w:p>
    <w:bookmarkEnd w:id="0"/>
    <w:p>
      <w:pPr>
        <w:pStyle w:val="2"/>
        <w:spacing w:before="360" w:afterLines="0" w:line="520" w:lineRule="exact"/>
        <w:rPr>
          <w:rFonts w:ascii="仿宋" w:hAnsi="仿宋" w:eastAsia="仿宋" w:cs="仿宋"/>
          <w:sz w:val="32"/>
          <w:szCs w:val="32"/>
        </w:rPr>
      </w:pPr>
      <w:bookmarkStart w:id="1" w:name="_Toc13974"/>
      <w:bookmarkStart w:id="2" w:name="_Toc4581"/>
      <w:bookmarkStart w:id="3" w:name="_Toc132"/>
      <w:r>
        <w:rPr>
          <w:rFonts w:hint="eastAsia" w:ascii="仿宋" w:hAnsi="仿宋" w:eastAsia="仿宋" w:cs="仿宋"/>
          <w:sz w:val="32"/>
          <w:szCs w:val="32"/>
        </w:rPr>
        <w:t>第1章总则</w:t>
      </w:r>
      <w:bookmarkEnd w:id="1"/>
      <w:bookmarkEnd w:id="2"/>
      <w:bookmarkEnd w:id="3"/>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 根据《中华人民共和国建筑法》、《中华人民共和国安全生产法》、《中华人民共和国消防法》、《建设工程质量管理条例》、《城市危险建筑管理规定》等法律法规，《住房和城乡建设部应急管理部关于加强超高层建筑规划建设管理的通知》、《昆明市既有超高层建筑安全排查整治工作方案》（昆建通〔2022〕65号）等相关政策文件，结合昆明市实际，制定本手册。</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 本手册适用于昆明市既有超高层建筑安全排查整治工作。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 昆明市既有超高层建筑安全排查整治对象范围应符合下列要求：</w:t>
      </w:r>
    </w:p>
    <w:p>
      <w:pPr>
        <w:ind w:firstLine="640" w:firstLineChars="200"/>
        <w:rPr>
          <w:rFonts w:ascii="仿宋" w:hAnsi="仿宋" w:eastAsia="仿宋" w:cs="仿宋"/>
          <w:sz w:val="32"/>
          <w:szCs w:val="32"/>
        </w:rPr>
      </w:pPr>
      <w:r>
        <w:rPr>
          <w:rFonts w:hint="eastAsia" w:ascii="仿宋" w:hAnsi="仿宋" w:eastAsia="仿宋" w:cs="仿宋"/>
          <w:sz w:val="32"/>
          <w:szCs w:val="32"/>
        </w:rPr>
        <w:t>昆明市辖区范围内，于2021年12月31日前竣工投入使用的，结构高度大于等于100米的所有既有超高层建筑。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1.4所涉及的“超高层建筑管理责任单位”为超高层建筑所有人、使用人、管理人、物业服务企业等。</w:t>
      </w:r>
    </w:p>
    <w:p>
      <w:pPr>
        <w:pStyle w:val="2"/>
        <w:spacing w:before="360" w:afterLines="0" w:line="520" w:lineRule="exact"/>
        <w:rPr>
          <w:rFonts w:ascii="仿宋" w:hAnsi="仿宋" w:eastAsia="仿宋" w:cs="仿宋"/>
          <w:sz w:val="32"/>
          <w:szCs w:val="32"/>
        </w:rPr>
      </w:pPr>
      <w:bookmarkStart w:id="4" w:name="_Toc3398"/>
      <w:bookmarkStart w:id="5" w:name="_Toc31338"/>
      <w:bookmarkStart w:id="6" w:name="_Toc12036"/>
      <w:r>
        <w:rPr>
          <w:rFonts w:hint="eastAsia" w:ascii="仿宋" w:hAnsi="仿宋" w:eastAsia="仿宋" w:cs="仿宋"/>
          <w:sz w:val="32"/>
          <w:szCs w:val="32"/>
        </w:rPr>
        <w:t>第2章工作要求</w:t>
      </w:r>
      <w:bookmarkEnd w:id="4"/>
      <w:bookmarkEnd w:id="5"/>
      <w:bookmarkEnd w:id="6"/>
    </w:p>
    <w:p>
      <w:pPr>
        <w:ind w:firstLine="640"/>
        <w:rPr>
          <w:rFonts w:ascii="仿宋" w:hAnsi="仿宋" w:eastAsia="仿宋" w:cs="仿宋"/>
          <w:sz w:val="32"/>
          <w:szCs w:val="32"/>
        </w:rPr>
      </w:pPr>
      <w:bookmarkStart w:id="7" w:name="_Toc13289"/>
      <w:bookmarkStart w:id="8" w:name="_Toc18902"/>
      <w:bookmarkStart w:id="9" w:name="_Toc6988"/>
      <w:r>
        <w:rPr>
          <w:rFonts w:hint="eastAsia" w:ascii="仿宋" w:hAnsi="仿宋" w:eastAsia="仿宋" w:cs="仿宋"/>
          <w:sz w:val="32"/>
          <w:szCs w:val="32"/>
        </w:rPr>
        <w:t>2.1 按照安全监管属地负责的原则，由各辖区具体负责摸清既有超高层建筑基本情况，建立动态数据库信息系统，并有效运用相关数据进行信息化管控，督促既有超高层建筑安全管理的责任单位有效履责。具体工作范围包括：</w:t>
      </w:r>
    </w:p>
    <w:p>
      <w:pPr>
        <w:ind w:firstLine="640"/>
        <w:rPr>
          <w:rFonts w:ascii="仿宋" w:hAnsi="仿宋" w:eastAsia="仿宋" w:cs="仿宋"/>
          <w:sz w:val="32"/>
          <w:szCs w:val="32"/>
        </w:rPr>
      </w:pPr>
      <w:r>
        <w:rPr>
          <w:rFonts w:hint="eastAsia" w:ascii="仿宋" w:hAnsi="仿宋" w:eastAsia="仿宋" w:cs="仿宋"/>
          <w:sz w:val="32"/>
          <w:szCs w:val="32"/>
        </w:rPr>
        <w:t>（1）通过排查明确既有超高层建筑安全管理责任单位，纳入常态化监管体系。</w:t>
      </w:r>
    </w:p>
    <w:p>
      <w:pPr>
        <w:ind w:firstLine="640"/>
        <w:rPr>
          <w:rFonts w:ascii="仿宋" w:hAnsi="仿宋" w:eastAsia="仿宋" w:cs="仿宋"/>
          <w:sz w:val="32"/>
          <w:szCs w:val="32"/>
        </w:rPr>
      </w:pPr>
      <w:r>
        <w:rPr>
          <w:rFonts w:hint="eastAsia" w:ascii="仿宋" w:hAnsi="仿宋" w:eastAsia="仿宋" w:cs="仿宋"/>
          <w:sz w:val="32"/>
          <w:szCs w:val="32"/>
        </w:rPr>
        <w:t>（2）督促各责任单位全面排查超高层建筑地基结构、供电、供水、供气、材料、电梯、抗震、消防等方面安全隐患，分析易燃可燃建筑外墙外保温材料、电动自行车进楼入户、外墙脱落、传染病防疫、消防救援等方面安全风险，并建立台账。</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（3）对排查发现的安全隐患，严格按照《昆明市既有超高层建筑安全排查整治工作方案》关于整治的要求执行。</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2.2昆明市既有超高层建筑安全排查工作领导小组办公室采购第三方专业机构，牵头指导、督促相关排查整治工作推进，开展住建行业技术指导，为排查整治提供技术服务。</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2.3排查人员开展现场排查工作时应佩戴工作证、携带必要的装备并做好安全防护。</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2.4 排查组人员应只对建筑现状进行客观评估，不得私自对媒体、业主或其他人员发表评估工作相关的内容或观点。</w:t>
      </w:r>
    </w:p>
    <w:p>
      <w:pPr>
        <w:adjustRightInd w:val="0"/>
        <w:spacing w:line="520" w:lineRule="exact"/>
        <w:ind w:firstLine="640" w:firstLineChars="200"/>
        <w:rPr>
          <w:rFonts w:ascii="仿宋" w:hAnsi="仿宋" w:eastAsia="仿宋" w:cs="仿宋"/>
        </w:rPr>
      </w:pPr>
      <w:r>
        <w:rPr>
          <w:rFonts w:hint="eastAsia" w:ascii="仿宋" w:hAnsi="仿宋" w:eastAsia="仿宋" w:cs="仿宋"/>
          <w:sz w:val="32"/>
          <w:szCs w:val="32"/>
        </w:rPr>
        <w:t>2.5 排查组相关成员，包括辖区相关责任人、相关专业技术人员、超高层建筑管理责任单位应在排查表上签字确认，排查表一式二份，应分别交超高层建筑管理责任单位、辖区相关部门存档备查。</w:t>
      </w:r>
    </w:p>
    <w:p>
      <w:pPr>
        <w:pStyle w:val="2"/>
        <w:spacing w:before="360" w:afterLines="0" w:line="520" w:lineRule="exact"/>
        <w:rPr>
          <w:rFonts w:ascii="仿宋" w:hAnsi="仿宋" w:eastAsia="仿宋" w:cs="仿宋"/>
          <w:sz w:val="32"/>
          <w:szCs w:val="32"/>
        </w:rPr>
      </w:pPr>
      <w:r>
        <w:rPr>
          <w:rFonts w:hint="eastAsia" w:ascii="仿宋" w:hAnsi="仿宋" w:eastAsia="仿宋" w:cs="仿宋"/>
          <w:sz w:val="32"/>
          <w:szCs w:val="32"/>
        </w:rPr>
        <w:t>第3章技术要点</w:t>
      </w:r>
      <w:bookmarkEnd w:id="7"/>
      <w:bookmarkEnd w:id="8"/>
      <w:bookmarkEnd w:id="9"/>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3.1 排查整治程序</w:t>
      </w:r>
    </w:p>
    <w:p>
      <w:pPr>
        <w:pStyle w:val="2"/>
        <w:spacing w:after="156"/>
        <w:ind w:firstLine="640"/>
        <w:jc w:val="left"/>
        <w:rPr>
          <w:rFonts w:ascii="仿宋" w:hAnsi="仿宋" w:eastAsia="仿宋" w:cs="仿宋"/>
          <w:b w:val="0"/>
          <w:bCs w:val="0"/>
          <w:sz w:val="32"/>
          <w:szCs w:val="32"/>
        </w:rPr>
      </w:pPr>
      <w:r>
        <w:rPr>
          <w:rFonts w:hint="eastAsia" w:ascii="仿宋" w:hAnsi="仿宋" w:eastAsia="仿宋" w:cs="仿宋"/>
          <w:b w:val="0"/>
          <w:bCs w:val="0"/>
          <w:sz w:val="32"/>
          <w:szCs w:val="32"/>
        </w:rPr>
        <w:t>检查组按照：“信息核查→建筑内部排查→建筑外部排查→安全隐患判定→对安全隐患跟踪督办整改”的程序进行排查整治工作。</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3.2 排查内容</w:t>
      </w:r>
    </w:p>
    <w:p>
      <w:pPr>
        <w:numPr>
          <w:ilvl w:val="0"/>
          <w:numId w:val="1"/>
        </w:num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信息核查。</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包括基本信息，建筑物信息、审批手续办理情况等信息进行核查记录，并明确安全隐患责任单位。具体核查内容如下：</w:t>
      </w:r>
    </w:p>
    <w:p>
      <w:pPr>
        <w:ind w:firstLine="640" w:firstLineChars="200"/>
        <w:rPr>
          <w:rFonts w:ascii="仿宋" w:hAnsi="仿宋" w:eastAsia="仿宋" w:cs="仿宋"/>
          <w:sz w:val="32"/>
          <w:szCs w:val="32"/>
        </w:rPr>
      </w:pPr>
      <w:r>
        <w:rPr>
          <w:rFonts w:hint="eastAsia" w:ascii="仿宋" w:hAnsi="仿宋" w:eastAsia="仿宋" w:cs="仿宋"/>
          <w:sz w:val="32"/>
          <w:szCs w:val="32"/>
        </w:rPr>
        <w:t>①基本信息，需核查项目名称、产权单位、土地性质、建设方式、地址。</w:t>
      </w:r>
    </w:p>
    <w:p>
      <w:pPr>
        <w:ind w:firstLine="640" w:firstLineChars="200"/>
        <w:rPr>
          <w:rFonts w:ascii="仿宋" w:hAnsi="仿宋" w:eastAsia="仿宋" w:cs="仿宋"/>
          <w:sz w:val="32"/>
          <w:szCs w:val="32"/>
        </w:rPr>
      </w:pPr>
      <w:r>
        <w:rPr>
          <w:rFonts w:hint="eastAsia" w:ascii="仿宋" w:hAnsi="仿宋" w:eastAsia="仿宋" w:cs="仿宋"/>
          <w:sz w:val="32"/>
          <w:szCs w:val="32"/>
        </w:rPr>
        <w:t>②建筑物信息，需核查建筑层数、建筑面积、建筑年代、设计时间、屋面增设架构情况、建筑高度、阻尼器设置情况、超限建筑结构情况、建筑用途、外窗类型、幕墙类型、防雷类别、电气情况、供水情况及建设相关责任主体名称。</w:t>
      </w:r>
    </w:p>
    <w:p>
      <w:pPr>
        <w:pStyle w:val="25"/>
        <w:ind w:firstLine="640"/>
        <w:rPr>
          <w:rFonts w:ascii="仿宋" w:hAnsi="仿宋" w:eastAsia="仿宋" w:cs="仿宋"/>
          <w:sz w:val="32"/>
          <w:szCs w:val="32"/>
        </w:rPr>
      </w:pPr>
      <w:r>
        <w:rPr>
          <w:rFonts w:hint="eastAsia" w:ascii="仿宋" w:hAnsi="仿宋" w:eastAsia="仿宋" w:cs="仿宋"/>
          <w:sz w:val="32"/>
          <w:szCs w:val="32"/>
        </w:rPr>
        <w:t>③审批手续办理，需核查消防验收情况、竣工验收手续、竣工验收备案、不动产登记证取得情况及违法违规行为。</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（2）建筑内部排查，主要核查内容以下内容，针对具体的安全隐患依照排查工作范围采用附表进行逐一排查。</w:t>
      </w:r>
    </w:p>
    <w:p>
      <w:pPr>
        <w:pStyle w:val="25"/>
        <w:ind w:firstLine="640"/>
        <w:rPr>
          <w:rFonts w:ascii="仿宋" w:hAnsi="仿宋" w:eastAsia="仿宋" w:cs="仿宋"/>
          <w:sz w:val="32"/>
          <w:szCs w:val="32"/>
        </w:rPr>
      </w:pPr>
      <w:r>
        <w:rPr>
          <w:rFonts w:hint="eastAsia" w:ascii="仿宋" w:hAnsi="仿宋" w:eastAsia="仿宋" w:cs="仿宋"/>
          <w:sz w:val="32"/>
          <w:szCs w:val="32"/>
        </w:rPr>
        <w:t>①主体结构维保，需排查结构维保情况，是否存在重大维修记录，</w:t>
      </w:r>
    </w:p>
    <w:p>
      <w:pPr>
        <w:pStyle w:val="25"/>
        <w:ind w:firstLine="640"/>
        <w:rPr>
          <w:rFonts w:ascii="仿宋" w:hAnsi="仿宋" w:eastAsia="仿宋" w:cs="仿宋"/>
          <w:sz w:val="32"/>
          <w:szCs w:val="32"/>
        </w:rPr>
      </w:pPr>
      <w:r>
        <w:rPr>
          <w:rFonts w:hint="eastAsia" w:ascii="仿宋" w:hAnsi="仿宋" w:eastAsia="仿宋" w:cs="仿宋"/>
          <w:sz w:val="32"/>
          <w:szCs w:val="32"/>
        </w:rPr>
        <w:t>是否加固改造过，加固改造是否经过审批，改造的内容包括哪些。</w:t>
      </w:r>
    </w:p>
    <w:p>
      <w:pPr>
        <w:ind w:firstLine="640" w:firstLineChars="200"/>
        <w:rPr>
          <w:rFonts w:ascii="仿宋" w:hAnsi="仿宋" w:eastAsia="仿宋" w:cs="仿宋"/>
          <w:sz w:val="32"/>
          <w:szCs w:val="32"/>
        </w:rPr>
      </w:pPr>
      <w:r>
        <w:rPr>
          <w:rFonts w:hint="eastAsia" w:ascii="仿宋" w:hAnsi="仿宋" w:eastAsia="仿宋" w:cs="仿宋"/>
          <w:sz w:val="32"/>
          <w:szCs w:val="32"/>
        </w:rPr>
        <w:t>②电气工程及防雷装置，需排查，包括：发电机房、变配电室，高、低压配电装置，高、低压配电线路，发电机、变压器，照明装置和常用电气完好性；防雷装置防腐、锈蚀情况是否符合要求；接闪器有无附着其他电气线路；大尺寸金属部件与接地装置有无等电位连接；电涌保护器（SPD）是否完好。</w:t>
      </w:r>
    </w:p>
    <w:p>
      <w:pPr>
        <w:ind w:firstLine="640" w:firstLineChars="200"/>
        <w:rPr>
          <w:rFonts w:ascii="仿宋" w:hAnsi="仿宋" w:eastAsia="仿宋" w:cs="仿宋"/>
          <w:sz w:val="32"/>
          <w:szCs w:val="32"/>
        </w:rPr>
      </w:pPr>
      <w:r>
        <w:rPr>
          <w:rFonts w:hint="eastAsia" w:ascii="仿宋" w:hAnsi="仿宋" w:eastAsia="仿宋" w:cs="仿宋"/>
          <w:sz w:val="32"/>
          <w:szCs w:val="32"/>
        </w:rPr>
        <w:t>③安全防范系统，需排查，包括：安防系统是否正常运行；视频录像存储是否正常运行；紧急报警系统报警功能；门禁系统。</w:t>
      </w:r>
    </w:p>
    <w:p>
      <w:pPr>
        <w:ind w:firstLine="640" w:firstLineChars="200"/>
        <w:rPr>
          <w:rFonts w:ascii="仿宋" w:hAnsi="仿宋" w:eastAsia="仿宋" w:cs="仿宋"/>
          <w:sz w:val="32"/>
          <w:szCs w:val="32"/>
        </w:rPr>
      </w:pPr>
      <w:r>
        <w:rPr>
          <w:rFonts w:hint="eastAsia" w:ascii="仿宋" w:hAnsi="仿宋" w:eastAsia="仿宋" w:cs="仿宋"/>
          <w:sz w:val="32"/>
          <w:szCs w:val="32"/>
        </w:rPr>
        <w:t>④设备监控系统，需排查，包括：电梯系统与消防联动功能；潜污泵监控功能。</w:t>
      </w:r>
    </w:p>
    <w:p>
      <w:pPr>
        <w:ind w:firstLine="640" w:firstLineChars="200"/>
        <w:rPr>
          <w:rFonts w:ascii="仿宋" w:hAnsi="仿宋" w:eastAsia="仿宋" w:cs="仿宋"/>
          <w:sz w:val="32"/>
          <w:szCs w:val="32"/>
        </w:rPr>
      </w:pPr>
      <w:r>
        <w:rPr>
          <w:rFonts w:hint="eastAsia" w:ascii="仿宋" w:hAnsi="仿宋" w:eastAsia="仿宋" w:cs="仿宋"/>
          <w:sz w:val="32"/>
          <w:szCs w:val="32"/>
        </w:rPr>
        <w:t>⑤电梯设备，需排查，包括：电梯定期维保、检修情况；电梯年检情况。</w:t>
      </w:r>
    </w:p>
    <w:p>
      <w:pPr>
        <w:ind w:firstLine="640" w:firstLineChars="200"/>
        <w:rPr>
          <w:rFonts w:ascii="仿宋" w:hAnsi="仿宋" w:eastAsia="仿宋" w:cs="仿宋"/>
          <w:sz w:val="32"/>
          <w:szCs w:val="32"/>
        </w:rPr>
      </w:pPr>
      <w:r>
        <w:rPr>
          <w:rFonts w:hint="eastAsia" w:ascii="仿宋" w:hAnsi="仿宋" w:eastAsia="仿宋" w:cs="仿宋"/>
          <w:sz w:val="32"/>
          <w:szCs w:val="32"/>
        </w:rPr>
        <w:t>⑥给水工程及装置，需排查，包括：卫生间和用水房间等电位连接是否完好有效。</w:t>
      </w:r>
    </w:p>
    <w:p>
      <w:pPr>
        <w:ind w:firstLine="640" w:firstLineChars="200"/>
        <w:rPr>
          <w:rFonts w:ascii="仿宋" w:hAnsi="仿宋" w:eastAsia="仿宋" w:cs="仿宋"/>
          <w:sz w:val="32"/>
          <w:szCs w:val="32"/>
        </w:rPr>
      </w:pPr>
      <w:r>
        <w:rPr>
          <w:rFonts w:hint="eastAsia" w:ascii="仿宋" w:hAnsi="仿宋" w:eastAsia="仿宋" w:cs="仿宋"/>
          <w:sz w:val="32"/>
          <w:szCs w:val="32"/>
        </w:rPr>
        <w:t>⑦燃气工程及装置，需排查，包括：燃气管道金属部件与接地装置等电位连接是否完好有效；燃气泄漏检测报警设备是否完好有效。</w:t>
      </w:r>
    </w:p>
    <w:p>
      <w:pPr>
        <w:ind w:firstLine="640" w:firstLineChars="200"/>
        <w:rPr>
          <w:rFonts w:ascii="仿宋" w:hAnsi="仿宋" w:eastAsia="仿宋" w:cs="仿宋"/>
          <w:sz w:val="32"/>
          <w:szCs w:val="32"/>
        </w:rPr>
      </w:pPr>
      <w:r>
        <w:rPr>
          <w:rFonts w:hint="eastAsia" w:ascii="仿宋" w:hAnsi="仿宋" w:eastAsia="仿宋" w:cs="仿宋"/>
          <w:sz w:val="32"/>
          <w:szCs w:val="32"/>
        </w:rPr>
        <w:t>⑧物业管理情况，需排查，包括：基本管理制度是否健全、防疫、消防应急预案是否编制、是否定期开展防疫、消防应急演练；消防设施是否完好；配电室、消防控制室布置是否符合规定；安保值班是否符合规定。</w:t>
      </w:r>
    </w:p>
    <w:p>
      <w:pPr>
        <w:ind w:firstLine="640" w:firstLineChars="200"/>
        <w:rPr>
          <w:rFonts w:ascii="仿宋" w:hAnsi="仿宋" w:eastAsia="仿宋" w:cs="仿宋"/>
          <w:sz w:val="32"/>
          <w:szCs w:val="32"/>
        </w:rPr>
      </w:pPr>
      <w:r>
        <w:rPr>
          <w:rFonts w:hint="eastAsia" w:ascii="仿宋" w:hAnsi="仿宋" w:eastAsia="仿宋" w:cs="仿宋"/>
          <w:sz w:val="32"/>
          <w:szCs w:val="32"/>
        </w:rPr>
        <w:t>⑨二次装修情况，需排查，包括：是否签订了安全责任书；是否下发了装修告知；是否有破坏原结构情况；水电气是否有改造；装修、改造是否办理报批手续；装修改造是否组织了验收；二次装修材料是否为阻燃材料；是否组织了消防验收。</w:t>
      </w:r>
    </w:p>
    <w:p>
      <w:pPr>
        <w:ind w:firstLine="640" w:firstLineChars="200"/>
        <w:rPr>
          <w:rFonts w:ascii="仿宋" w:hAnsi="仿宋" w:eastAsia="仿宋" w:cs="仿宋"/>
          <w:sz w:val="32"/>
          <w:szCs w:val="32"/>
        </w:rPr>
      </w:pPr>
      <w:r>
        <w:rPr>
          <w:rFonts w:hint="eastAsia" w:ascii="仿宋" w:hAnsi="仿宋" w:eastAsia="仿宋" w:cs="仿宋"/>
          <w:sz w:val="32"/>
          <w:szCs w:val="32"/>
        </w:rPr>
        <w:t>⑩疫情防控，需排查，包括：有无防疫计划、方案；防疫日常消杀情况；入场防疫实名登记情况；两码扫码和测温开展情况；是否有防疫应急处置方案；防疫物资、设施配备情况。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（3）建筑外部排查。排查建筑外立面情况和周边环境以及建筑的使用环境，主要包括以下内容。针对具体的安全隐患依照排查工作范围采用附表进行逐一排查。</w:t>
      </w:r>
    </w:p>
    <w:p>
      <w:pPr>
        <w:ind w:firstLine="640" w:firstLineChars="200"/>
        <w:rPr>
          <w:rFonts w:ascii="仿宋" w:hAnsi="仿宋" w:eastAsia="仿宋" w:cs="仿宋"/>
          <w:sz w:val="32"/>
          <w:szCs w:val="32"/>
        </w:rPr>
      </w:pPr>
      <w:r>
        <w:rPr>
          <w:rFonts w:hint="eastAsia" w:ascii="仿宋" w:hAnsi="仿宋" w:eastAsia="仿宋" w:cs="仿宋"/>
          <w:sz w:val="32"/>
          <w:szCs w:val="32"/>
        </w:rPr>
        <w:t>①幕墙的情况，涉及幕墙维保和幕墙的检查。幕墙维保主要排查：有无幕墙的使用维护说明书；有无突发事件处置预案；有无日常使用、维护和检修计划及制度；有无幕墙全面检查记录；幕墙安全鉴定情况。幕墙排查主要包括：幕墙面板破损、松动、不正常挤压或变形。</w:t>
      </w:r>
    </w:p>
    <w:p>
      <w:pPr>
        <w:ind w:firstLine="640" w:firstLineChars="200"/>
        <w:rPr>
          <w:rFonts w:ascii="仿宋" w:hAnsi="仿宋" w:eastAsia="仿宋" w:cs="仿宋"/>
          <w:sz w:val="32"/>
          <w:szCs w:val="32"/>
        </w:rPr>
      </w:pPr>
      <w:r>
        <w:rPr>
          <w:rFonts w:hint="eastAsia" w:ascii="仿宋" w:hAnsi="仿宋" w:eastAsia="仿宋" w:cs="仿宋"/>
          <w:sz w:val="32"/>
          <w:szCs w:val="32"/>
        </w:rPr>
        <w:t>②是否采用易燃可燃建筑外墙外保温材料、外墙材料脱落情况、</w:t>
      </w:r>
    </w:p>
    <w:p>
      <w:pPr>
        <w:ind w:firstLine="640" w:firstLineChars="200"/>
        <w:rPr>
          <w:rFonts w:ascii="仿宋" w:hAnsi="仿宋" w:eastAsia="仿宋" w:cs="仿宋"/>
          <w:sz w:val="32"/>
          <w:szCs w:val="32"/>
        </w:rPr>
      </w:pPr>
      <w:r>
        <w:rPr>
          <w:rFonts w:hint="eastAsia" w:ascii="仿宋" w:hAnsi="仿宋" w:eastAsia="仿宋" w:cs="仿宋"/>
          <w:sz w:val="32"/>
          <w:szCs w:val="32"/>
        </w:rPr>
        <w:t>③外窗的情况，主要排查面板破损、松动的情况。</w:t>
      </w:r>
    </w:p>
    <w:p>
      <w:pPr>
        <w:ind w:firstLine="640" w:firstLineChars="200"/>
        <w:rPr>
          <w:rFonts w:ascii="仿宋" w:hAnsi="仿宋" w:eastAsia="仿宋" w:cs="仿宋"/>
          <w:sz w:val="32"/>
          <w:szCs w:val="32"/>
        </w:rPr>
      </w:pPr>
      <w:r>
        <w:rPr>
          <w:rFonts w:hint="eastAsia" w:ascii="仿宋" w:hAnsi="仿宋" w:eastAsia="仿宋" w:cs="仿宋"/>
          <w:sz w:val="32"/>
          <w:szCs w:val="32"/>
        </w:rPr>
        <w:t>④附属设施的情况，主要排查：外墙金属架是否异常；附属悬挑设施是否异常；护栏、栏杆是否异常。</w:t>
      </w:r>
    </w:p>
    <w:p>
      <w:pPr>
        <w:ind w:firstLine="640" w:firstLineChars="200"/>
        <w:rPr>
          <w:rFonts w:ascii="仿宋" w:hAnsi="仿宋" w:eastAsia="仿宋" w:cs="仿宋"/>
          <w:sz w:val="32"/>
          <w:szCs w:val="32"/>
        </w:rPr>
      </w:pPr>
      <w:r>
        <w:rPr>
          <w:rFonts w:hint="eastAsia" w:ascii="仿宋" w:hAnsi="仿宋" w:eastAsia="仿宋" w:cs="仿宋"/>
          <w:sz w:val="32"/>
          <w:szCs w:val="32"/>
        </w:rPr>
        <w:t>⑤消防车通道、消防救援场地是否保持正常使用状态。</w:t>
      </w:r>
    </w:p>
    <w:p>
      <w:pPr>
        <w:ind w:firstLine="640" w:firstLineChars="200"/>
        <w:rPr>
          <w:rFonts w:ascii="仿宋" w:hAnsi="仿宋" w:eastAsia="仿宋" w:cs="仿宋"/>
          <w:sz w:val="32"/>
          <w:szCs w:val="32"/>
        </w:rPr>
      </w:pPr>
      <w:r>
        <w:rPr>
          <w:rFonts w:hint="eastAsia" w:ascii="仿宋" w:hAnsi="仿宋" w:eastAsia="仿宋" w:cs="仿宋"/>
          <w:sz w:val="32"/>
          <w:szCs w:val="32"/>
        </w:rPr>
        <w:t>⑥室外供电、供气设施及线路敷设是否异常。</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3.3 建筑内部应排查的重点：</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（1）查阅建筑相关图纸、验收文件及质量证明文件；。</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（2）排查建筑实体与原结构设计是否存在差异。</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（3）建筑内涉及结构改动的装饰装修工程手续建筑内涉及结构改动的装饰装修工程手续是否齐全，材料是否符合要求。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（4）排查建筑内消防设施以及防火分区是否与原设计一致。消防设施运行正常。</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（5）排查供电、供水、供气的安装和布置是否与原设计相一致，是否存在私自改动和私拉乱接。</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（6）排查电梯维护保养是否按规定执行，电梯运行状况是否正常。</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（7）消防设施监控操作、消防设施检测维修保养人员必须持有四级以上消防设施操作员资格证书，并具备相应的业务技能。</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（8）所聘请的对建筑消防设施进行维护保养和检测的单位，应为具备从业条件的消防技术服务机构。</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3.4 建筑外部应排查的重点：</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（1）应首先检查建筑外观损伤（墙体开裂、脱落、幕墙破损等）状况进行排查。</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（2）消防车道、消防救援场地的设置及正常使用情况。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（3）外墙材料是否采用易燃可燃建筑材料。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（4）室外场地是否存在开裂及变形迹象。</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（5）建筑附属物的设置及其损伤与破坏现状。</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（6）建筑幕墙外立面消防救援口设置及正常使用情况。</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（7）室外消火栓及水泵接合器设置及正常使用情况。</w:t>
      </w:r>
    </w:p>
    <w:p>
      <w:pPr>
        <w:pStyle w:val="6"/>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（8）室外供电、供气设施及线路敷设及保护情况。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3.5 对排查发现的安全事故隐患跟踪督办整改</w:t>
      </w:r>
    </w:p>
    <w:p>
      <w:pPr>
        <w:pStyle w:val="2"/>
        <w:spacing w:after="156"/>
        <w:ind w:firstLine="640" w:firstLineChars="200"/>
        <w:jc w:val="left"/>
      </w:pPr>
      <w:r>
        <w:rPr>
          <w:rFonts w:hint="eastAsia" w:ascii="仿宋" w:hAnsi="仿宋" w:eastAsia="仿宋" w:cs="仿宋"/>
          <w:b w:val="0"/>
          <w:bCs w:val="0"/>
          <w:kern w:val="2"/>
          <w:sz w:val="32"/>
          <w:szCs w:val="32"/>
        </w:rPr>
        <w:t>对排查发现的安全隐患，严格按照《昆明市既有超高层建筑安全排查整治工作方案》关于整治的要求执行。</w:t>
      </w:r>
    </w:p>
    <w:p>
      <w:pPr>
        <w:pStyle w:val="2"/>
        <w:spacing w:before="360" w:afterLines="0" w:line="520" w:lineRule="exact"/>
        <w:rPr>
          <w:rFonts w:ascii="仿宋" w:hAnsi="仿宋" w:eastAsia="仿宋" w:cs="仿宋"/>
          <w:sz w:val="32"/>
          <w:szCs w:val="32"/>
        </w:rPr>
      </w:pPr>
      <w:bookmarkStart w:id="10" w:name="_Toc20503"/>
      <w:bookmarkStart w:id="11" w:name="_Toc31875"/>
      <w:bookmarkStart w:id="12" w:name="_Toc5562"/>
      <w:r>
        <w:rPr>
          <w:rFonts w:hint="eastAsia" w:ascii="仿宋" w:hAnsi="仿宋" w:eastAsia="仿宋" w:cs="仿宋"/>
          <w:sz w:val="32"/>
          <w:szCs w:val="32"/>
        </w:rPr>
        <w:t>第4章附件</w:t>
      </w:r>
      <w:bookmarkEnd w:id="10"/>
      <w:bookmarkEnd w:id="11"/>
      <w:bookmarkEnd w:id="12"/>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附表1  昆明市超高层建筑安全隐患排查表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附表2  昆明市超高层建筑安全隐患排查整治情况汇总表</w:t>
      </w:r>
    </w:p>
    <w:p>
      <w:pPr>
        <w:adjustRightInd w:val="0"/>
        <w:spacing w:line="520" w:lineRule="exact"/>
        <w:ind w:firstLine="640" w:firstLineChars="200"/>
        <w:rPr>
          <w:rFonts w:ascii="仿宋" w:hAnsi="仿宋" w:eastAsia="仿宋" w:cs="仿宋"/>
        </w:rPr>
      </w:pPr>
      <w:r>
        <w:rPr>
          <w:rFonts w:hint="eastAsia" w:ascii="仿宋" w:hAnsi="仿宋" w:eastAsia="仿宋" w:cs="仿宋"/>
          <w:sz w:val="32"/>
          <w:szCs w:val="32"/>
        </w:rPr>
        <w:t>附件1 《超高层建筑安全隐患排查表》填表说明</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附表3 </w:t>
      </w:r>
      <w:r>
        <w:rPr>
          <w:rFonts w:ascii="仿宋" w:hAnsi="仿宋" w:eastAsia="仿宋" w:cs="仿宋"/>
          <w:sz w:val="32"/>
          <w:szCs w:val="32"/>
        </w:rPr>
        <w:t xml:space="preserve"> </w:t>
      </w:r>
      <w:r>
        <w:rPr>
          <w:rFonts w:hint="eastAsia" w:ascii="仿宋" w:hAnsi="仿宋" w:eastAsia="仿宋" w:cs="仿宋"/>
          <w:sz w:val="32"/>
          <w:szCs w:val="32"/>
        </w:rPr>
        <w:t>既有超高层建筑地基基础与结构、抗震安全隐患排查表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附表4 </w:t>
      </w:r>
      <w:r>
        <w:rPr>
          <w:rFonts w:ascii="仿宋" w:hAnsi="仿宋" w:eastAsia="仿宋" w:cs="仿宋"/>
          <w:sz w:val="32"/>
          <w:szCs w:val="32"/>
        </w:rPr>
        <w:t xml:space="preserve"> </w:t>
      </w:r>
      <w:r>
        <w:rPr>
          <w:rFonts w:hint="eastAsia" w:ascii="仿宋" w:hAnsi="仿宋" w:eastAsia="仿宋" w:cs="仿宋"/>
          <w:sz w:val="32"/>
          <w:szCs w:val="32"/>
        </w:rPr>
        <w:t>既有超高层建筑消防安全隐患排查表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附表5 </w:t>
      </w:r>
      <w:r>
        <w:rPr>
          <w:rFonts w:ascii="仿宋" w:hAnsi="仿宋" w:eastAsia="仿宋" w:cs="仿宋"/>
          <w:sz w:val="32"/>
          <w:szCs w:val="32"/>
        </w:rPr>
        <w:t xml:space="preserve"> </w:t>
      </w:r>
      <w:r>
        <w:rPr>
          <w:rFonts w:hint="eastAsia" w:ascii="仿宋" w:hAnsi="仿宋" w:eastAsia="仿宋" w:cs="仿宋"/>
          <w:sz w:val="32"/>
          <w:szCs w:val="32"/>
        </w:rPr>
        <w:t>既有超高层建筑给水排水系统、电气系统、安全防范系统、</w:t>
      </w:r>
    </w:p>
    <w:p>
      <w:pPr>
        <w:adjustRightInd w:val="0"/>
        <w:spacing w:line="520" w:lineRule="exact"/>
        <w:ind w:firstLine="1760" w:firstLineChars="550"/>
        <w:rPr>
          <w:rFonts w:ascii="仿宋" w:hAnsi="仿宋" w:eastAsia="仿宋" w:cs="仿宋"/>
          <w:sz w:val="32"/>
          <w:szCs w:val="32"/>
        </w:rPr>
      </w:pPr>
      <w:r>
        <w:rPr>
          <w:rFonts w:hint="eastAsia" w:ascii="仿宋" w:hAnsi="仿宋" w:eastAsia="仿宋" w:cs="仿宋"/>
          <w:sz w:val="32"/>
          <w:szCs w:val="32"/>
        </w:rPr>
        <w:t>电梯、液化石油气及燃气系统安全隐患排查表</w:t>
      </w:r>
    </w:p>
    <w:p>
      <w:pPr>
        <w:jc w:val="center"/>
        <w:outlineLvl w:val="0"/>
        <w:rPr>
          <w:rFonts w:ascii="宋体" w:hAnsi="宋体"/>
          <w:b/>
          <w:sz w:val="36"/>
          <w:szCs w:val="36"/>
        </w:rPr>
      </w:pPr>
    </w:p>
    <w:p>
      <w:pPr>
        <w:jc w:val="center"/>
        <w:outlineLvl w:val="0"/>
        <w:rPr>
          <w:rFonts w:ascii="宋体" w:hAnsi="宋体"/>
          <w:b/>
          <w:sz w:val="36"/>
          <w:szCs w:val="36"/>
        </w:rPr>
      </w:pPr>
    </w:p>
    <w:p>
      <w:pPr>
        <w:pStyle w:val="2"/>
        <w:spacing w:after="156"/>
      </w:pPr>
    </w:p>
    <w:p>
      <w:pPr>
        <w:pStyle w:val="2"/>
        <w:spacing w:after="156"/>
        <w:jc w:val="both"/>
      </w:pPr>
    </w:p>
    <w:p>
      <w:pPr>
        <w:jc w:val="center"/>
        <w:outlineLvl w:val="0"/>
        <w:rPr>
          <w:rFonts w:ascii="宋体" w:hAnsi="宋体"/>
          <w:b/>
          <w:sz w:val="36"/>
          <w:szCs w:val="36"/>
        </w:rPr>
      </w:pPr>
    </w:p>
    <w:p>
      <w:pPr>
        <w:pStyle w:val="2"/>
        <w:spacing w:after="156"/>
      </w:pPr>
    </w:p>
    <w:p>
      <w:pPr>
        <w:jc w:val="center"/>
        <w:outlineLvl w:val="0"/>
        <w:rPr>
          <w:rFonts w:ascii="宋体" w:hAnsi="宋体"/>
          <w:b/>
          <w:sz w:val="36"/>
          <w:szCs w:val="36"/>
        </w:rPr>
      </w:pPr>
    </w:p>
    <w:p>
      <w:pPr>
        <w:jc w:val="center"/>
        <w:outlineLvl w:val="0"/>
        <w:rPr>
          <w:rFonts w:ascii="仿宋" w:hAnsi="仿宋" w:eastAsia="仿宋" w:cs="仿宋"/>
          <w:b/>
          <w:sz w:val="36"/>
          <w:szCs w:val="36"/>
        </w:rPr>
      </w:pPr>
      <w:r>
        <w:rPr>
          <w:rFonts w:hint="eastAsia" w:ascii="仿宋" w:hAnsi="仿宋" w:eastAsia="仿宋" w:cs="仿宋"/>
          <w:b/>
          <w:sz w:val="36"/>
          <w:szCs w:val="36"/>
        </w:rPr>
        <w:t>附表1昆明市超高层建筑安全隐患排查表</w:t>
      </w:r>
    </w:p>
    <w:tbl>
      <w:tblPr>
        <w:tblStyle w:val="15"/>
        <w:tblpPr w:leftFromText="180" w:rightFromText="180" w:vertAnchor="text" w:horzAnchor="page" w:tblpXSpec="center" w:tblpY="628"/>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166"/>
        <w:gridCol w:w="1325"/>
        <w:gridCol w:w="549"/>
        <w:gridCol w:w="245"/>
        <w:gridCol w:w="122"/>
        <w:gridCol w:w="737"/>
        <w:gridCol w:w="2185"/>
        <w:gridCol w:w="42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0490" w:type="dxa"/>
            <w:gridSpan w:val="10"/>
            <w:vAlign w:val="center"/>
          </w:tcPr>
          <w:p>
            <w:pPr>
              <w:jc w:val="center"/>
              <w:rPr>
                <w:rFonts w:ascii="仿宋" w:hAnsi="仿宋" w:eastAsia="仿宋" w:cs="仿宋"/>
                <w:b/>
                <w:sz w:val="24"/>
              </w:rPr>
            </w:pPr>
            <w:r>
              <w:rPr>
                <w:rFonts w:hint="eastAsia" w:ascii="仿宋" w:hAnsi="仿宋" w:eastAsia="仿宋" w:cs="仿宋"/>
                <w:b/>
                <w:sz w:val="24"/>
              </w:rPr>
              <w:t>第一部分基本信息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1.1建筑名称</w:t>
            </w:r>
          </w:p>
        </w:tc>
        <w:tc>
          <w:tcPr>
            <w:tcW w:w="4144" w:type="dxa"/>
            <w:gridSpan w:val="6"/>
            <w:vAlign w:val="center"/>
          </w:tcPr>
          <w:p>
            <w:pPr>
              <w:rPr>
                <w:rFonts w:ascii="仿宋" w:hAnsi="仿宋" w:eastAsia="仿宋" w:cs="仿宋"/>
                <w:b/>
                <w:szCs w:val="21"/>
              </w:rPr>
            </w:pPr>
          </w:p>
        </w:tc>
        <w:tc>
          <w:tcPr>
            <w:tcW w:w="2607" w:type="dxa"/>
            <w:gridSpan w:val="2"/>
            <w:vAlign w:val="center"/>
          </w:tcPr>
          <w:p>
            <w:pPr>
              <w:ind w:left="422" w:hanging="422" w:hangingChars="200"/>
              <w:rPr>
                <w:rFonts w:ascii="仿宋" w:hAnsi="仿宋" w:eastAsia="仿宋" w:cs="仿宋"/>
                <w:b/>
                <w:szCs w:val="21"/>
              </w:rPr>
            </w:pPr>
            <w:r>
              <w:rPr>
                <w:rFonts w:hint="eastAsia" w:ascii="仿宋" w:hAnsi="仿宋" w:eastAsia="仿宋" w:cs="仿宋"/>
                <w:b/>
                <w:szCs w:val="21"/>
              </w:rPr>
              <w:t>1.2产权单位（管理人）</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2045" w:type="dxa"/>
            <w:vAlign w:val="center"/>
          </w:tcPr>
          <w:p>
            <w:pPr>
              <w:rPr>
                <w:rFonts w:ascii="仿宋" w:hAnsi="仿宋" w:eastAsia="仿宋" w:cs="仿宋"/>
                <w:b/>
                <w:szCs w:val="21"/>
              </w:rPr>
            </w:pPr>
            <w:r>
              <w:rPr>
                <w:rFonts w:hint="eastAsia" w:ascii="仿宋" w:hAnsi="仿宋" w:eastAsia="仿宋" w:cs="仿宋"/>
                <w:b/>
                <w:szCs w:val="21"/>
              </w:rPr>
              <w:t>1.3土地性质</w:t>
            </w:r>
          </w:p>
        </w:tc>
        <w:tc>
          <w:tcPr>
            <w:tcW w:w="8445" w:type="dxa"/>
            <w:gridSpan w:val="9"/>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1.4地址</w:t>
            </w:r>
          </w:p>
        </w:tc>
        <w:tc>
          <w:tcPr>
            <w:tcW w:w="8445" w:type="dxa"/>
            <w:gridSpan w:val="9"/>
            <w:vAlign w:val="center"/>
          </w:tcPr>
          <w:p>
            <w:pPr>
              <w:ind w:firstLine="316" w:firstLineChars="150"/>
              <w:rPr>
                <w:rFonts w:ascii="仿宋" w:hAnsi="仿宋" w:eastAsia="仿宋" w:cs="仿宋"/>
                <w:b/>
                <w:szCs w:val="21"/>
              </w:rPr>
            </w:pPr>
            <w:r>
              <w:rPr>
                <w:rFonts w:hint="eastAsia" w:ascii="仿宋" w:hAnsi="仿宋" w:eastAsia="仿宋" w:cs="仿宋"/>
                <w:b/>
                <w:szCs w:val="21"/>
              </w:rPr>
              <w:t>市县（市、区）街道（镇）路号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第二部分建筑物信息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2.1建筑层数</w:t>
            </w:r>
          </w:p>
        </w:tc>
        <w:tc>
          <w:tcPr>
            <w:tcW w:w="4144" w:type="dxa"/>
            <w:gridSpan w:val="6"/>
            <w:vAlign w:val="center"/>
          </w:tcPr>
          <w:p>
            <w:pPr>
              <w:rPr>
                <w:rFonts w:ascii="仿宋" w:hAnsi="仿宋" w:eastAsia="仿宋" w:cs="仿宋"/>
                <w:b/>
                <w:szCs w:val="21"/>
              </w:rPr>
            </w:pPr>
            <w:r>
              <w:rPr>
                <w:rFonts w:hint="eastAsia" w:ascii="仿宋" w:hAnsi="仿宋" w:eastAsia="仿宋" w:cs="仿宋"/>
                <w:b/>
                <w:szCs w:val="21"/>
              </w:rPr>
              <w:t>地上层，地下层</w:t>
            </w: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2.2建筑面积</w:t>
            </w:r>
          </w:p>
        </w:tc>
        <w:tc>
          <w:tcPr>
            <w:tcW w:w="1694" w:type="dxa"/>
            <w:vAlign w:val="center"/>
          </w:tcPr>
          <w:p>
            <w:pPr>
              <w:rPr>
                <w:rFonts w:ascii="仿宋" w:hAnsi="仿宋" w:eastAsia="仿宋" w:cs="仿宋"/>
                <w:b/>
                <w:szCs w:val="21"/>
              </w:rPr>
            </w:pPr>
            <w:r>
              <w:rPr>
                <w:rFonts w:hint="eastAsia" w:ascii="仿宋" w:hAnsi="仿宋" w:eastAsia="仿宋" w:cs="仿宋"/>
              </w:rPr>
              <w:t>m</w:t>
            </w:r>
            <w:r>
              <w:rPr>
                <w:rFonts w:hint="eastAsia" w:ascii="仿宋" w:hAnsi="仿宋" w:eastAsia="仿宋" w:cs="仿宋"/>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2.3建筑年代</w:t>
            </w:r>
          </w:p>
        </w:tc>
        <w:tc>
          <w:tcPr>
            <w:tcW w:w="4144" w:type="dxa"/>
            <w:gridSpan w:val="6"/>
            <w:vAlign w:val="center"/>
          </w:tcPr>
          <w:p>
            <w:pPr>
              <w:rPr>
                <w:rFonts w:ascii="仿宋" w:hAnsi="仿宋" w:eastAsia="仿宋" w:cs="仿宋"/>
                <w:b/>
                <w:szCs w:val="21"/>
              </w:rPr>
            </w:pPr>
            <w:r>
              <w:rPr>
                <w:rFonts w:hint="eastAsia" w:ascii="仿宋" w:hAnsi="仿宋" w:eastAsia="仿宋" w:cs="仿宋"/>
                <w:b/>
                <w:szCs w:val="21"/>
              </w:rPr>
              <w:t>年</w:t>
            </w: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2.4设计时间</w:t>
            </w:r>
          </w:p>
        </w:tc>
        <w:tc>
          <w:tcPr>
            <w:tcW w:w="1694" w:type="dxa"/>
            <w:vAlign w:val="center"/>
          </w:tcPr>
          <w:p>
            <w:pPr>
              <w:rPr>
                <w:rFonts w:ascii="仿宋" w:hAnsi="仿宋" w:eastAsia="仿宋" w:cs="仿宋"/>
                <w:b/>
                <w:szCs w:val="21"/>
              </w:rPr>
            </w:pPr>
            <w:r>
              <w:rPr>
                <w:rFonts w:hint="eastAsia" w:ascii="仿宋" w:hAnsi="仿宋" w:eastAsia="仿宋" w:cs="仿宋"/>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2.5屋面增设构架</w:t>
            </w:r>
          </w:p>
        </w:tc>
        <w:tc>
          <w:tcPr>
            <w:tcW w:w="8445" w:type="dxa"/>
            <w:gridSpan w:val="9"/>
            <w:vAlign w:val="center"/>
          </w:tcPr>
          <w:p>
            <w:pPr>
              <w:ind w:firstLine="949" w:firstLineChars="450"/>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2.6建筑高度</w:t>
            </w:r>
          </w:p>
        </w:tc>
        <w:tc>
          <w:tcPr>
            <w:tcW w:w="8445" w:type="dxa"/>
            <w:gridSpan w:val="9"/>
            <w:vAlign w:val="center"/>
          </w:tcPr>
          <w:p>
            <w:pPr>
              <w:ind w:firstLine="422" w:firstLineChars="200"/>
              <w:rPr>
                <w:rFonts w:ascii="仿宋" w:hAnsi="仿宋" w:eastAsia="仿宋" w:cs="仿宋"/>
                <w:b/>
                <w:sz w:val="18"/>
                <w:szCs w:val="18"/>
              </w:rPr>
            </w:pPr>
            <w:r>
              <w:rPr>
                <w:rFonts w:hint="eastAsia" w:ascii="仿宋" w:hAnsi="仿宋" w:eastAsia="仿宋" w:cs="仿宋"/>
                <w:b/>
                <w:szCs w:val="21"/>
              </w:rPr>
              <w:t>□</w:t>
            </w:r>
            <w:r>
              <w:rPr>
                <w:rFonts w:hint="eastAsia" w:ascii="仿宋" w:hAnsi="仿宋" w:eastAsia="仿宋" w:cs="仿宋"/>
                <w:b/>
                <w:sz w:val="18"/>
                <w:szCs w:val="18"/>
              </w:rPr>
              <w:t xml:space="preserve">100～150m </w:t>
            </w:r>
            <w:r>
              <w:rPr>
                <w:rFonts w:hint="eastAsia" w:ascii="仿宋" w:hAnsi="仿宋" w:eastAsia="仿宋" w:cs="仿宋"/>
                <w:b/>
                <w:szCs w:val="21"/>
              </w:rPr>
              <w:t>□</w:t>
            </w:r>
            <w:r>
              <w:rPr>
                <w:rFonts w:hint="eastAsia" w:ascii="仿宋" w:hAnsi="仿宋" w:eastAsia="仿宋" w:cs="仿宋"/>
                <w:b/>
                <w:sz w:val="18"/>
                <w:szCs w:val="18"/>
              </w:rPr>
              <w:t>150～200m</w:t>
            </w:r>
            <w:r>
              <w:rPr>
                <w:rFonts w:hint="eastAsia" w:ascii="仿宋" w:hAnsi="仿宋" w:eastAsia="仿宋" w:cs="仿宋"/>
                <w:b/>
                <w:szCs w:val="21"/>
              </w:rPr>
              <w:t>□</w:t>
            </w:r>
            <w:r>
              <w:rPr>
                <w:rFonts w:hint="eastAsia" w:ascii="仿宋" w:hAnsi="仿宋" w:eastAsia="仿宋" w:cs="仿宋"/>
                <w:b/>
                <w:sz w:val="18"/>
                <w:szCs w:val="18"/>
              </w:rPr>
              <w:t>200～250m</w:t>
            </w:r>
            <w:r>
              <w:rPr>
                <w:rFonts w:hint="eastAsia" w:ascii="仿宋" w:hAnsi="仿宋" w:eastAsia="仿宋" w:cs="仿宋"/>
                <w:b/>
                <w:szCs w:val="21"/>
              </w:rPr>
              <w:t>□</w:t>
            </w:r>
            <w:r>
              <w:rPr>
                <w:rFonts w:hint="eastAsia" w:ascii="仿宋" w:hAnsi="仿宋" w:eastAsia="仿宋" w:cs="仿宋"/>
                <w:b/>
                <w:sz w:val="18"/>
                <w:szCs w:val="18"/>
              </w:rPr>
              <w:t>250～300m</w:t>
            </w:r>
            <w:r>
              <w:rPr>
                <w:rFonts w:hint="eastAsia" w:ascii="仿宋" w:hAnsi="仿宋" w:eastAsia="仿宋" w:cs="仿宋"/>
                <w:b/>
                <w:szCs w:val="21"/>
              </w:rPr>
              <w:t>□</w:t>
            </w:r>
            <w:r>
              <w:rPr>
                <w:rFonts w:hint="eastAsia" w:ascii="仿宋" w:hAnsi="仿宋" w:eastAsia="仿宋" w:cs="仿宋"/>
                <w:b/>
                <w:sz w:val="18"/>
                <w:szCs w:val="18"/>
              </w:rPr>
              <w:t>300m以上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2.7阻尼器设置情况</w:t>
            </w:r>
          </w:p>
        </w:tc>
        <w:tc>
          <w:tcPr>
            <w:tcW w:w="8445" w:type="dxa"/>
            <w:gridSpan w:val="9"/>
            <w:vAlign w:val="center"/>
          </w:tcPr>
          <w:p>
            <w:pPr>
              <w:ind w:firstLine="1054" w:firstLineChars="500"/>
              <w:rPr>
                <w:rFonts w:ascii="仿宋" w:hAnsi="仿宋" w:eastAsia="仿宋" w:cs="仿宋"/>
                <w:b/>
                <w:szCs w:val="21"/>
              </w:rPr>
            </w:pPr>
            <w:r>
              <w:rPr>
                <w:rFonts w:hint="eastAsia" w:ascii="仿宋" w:hAnsi="仿宋" w:eastAsia="仿宋" w:cs="仿宋"/>
                <w:b/>
                <w:szCs w:val="21"/>
              </w:rPr>
              <w:t>□有□无□水平振动控制□竖向振动控制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2.8超限高层建筑抗震专项审查</w:t>
            </w:r>
          </w:p>
        </w:tc>
        <w:tc>
          <w:tcPr>
            <w:tcW w:w="8445" w:type="dxa"/>
            <w:gridSpan w:val="9"/>
            <w:vAlign w:val="center"/>
          </w:tcPr>
          <w:p>
            <w:pPr>
              <w:ind w:firstLine="1687" w:firstLineChars="800"/>
              <w:rPr>
                <w:rFonts w:ascii="仿宋" w:hAnsi="仿宋" w:eastAsia="仿宋" w:cs="仿宋"/>
                <w:b/>
                <w:szCs w:val="21"/>
              </w:rPr>
            </w:pPr>
            <w:r>
              <w:rPr>
                <w:rFonts w:hint="eastAsia" w:ascii="仿宋" w:hAnsi="仿宋" w:eastAsia="仿宋" w:cs="仿宋"/>
                <w:b/>
                <w:szCs w:val="21"/>
              </w:rPr>
              <w:t>□是□否超限审查时间：年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2.9建筑用途（可多选）</w:t>
            </w:r>
          </w:p>
        </w:tc>
        <w:tc>
          <w:tcPr>
            <w:tcW w:w="8445" w:type="dxa"/>
            <w:gridSpan w:val="9"/>
            <w:vAlign w:val="center"/>
          </w:tcPr>
          <w:p>
            <w:pPr>
              <w:ind w:firstLine="211" w:firstLineChars="100"/>
              <w:rPr>
                <w:rFonts w:ascii="仿宋" w:hAnsi="仿宋" w:eastAsia="仿宋" w:cs="仿宋"/>
                <w:b/>
                <w:szCs w:val="21"/>
              </w:rPr>
            </w:pPr>
            <w:r>
              <w:rPr>
                <w:rFonts w:hint="eastAsia" w:ascii="仿宋" w:hAnsi="仿宋" w:eastAsia="仿宋" w:cs="仿宋"/>
                <w:b/>
                <w:szCs w:val="21"/>
              </w:rPr>
              <w:t>□住宅□商场□办公□金融□酒店□餐饮□剧院、音乐厅</w:t>
            </w:r>
          </w:p>
          <w:p>
            <w:pPr>
              <w:ind w:firstLine="211" w:firstLineChars="100"/>
              <w:rPr>
                <w:rFonts w:ascii="仿宋" w:hAnsi="仿宋" w:eastAsia="仿宋" w:cs="仿宋"/>
                <w:b/>
                <w:szCs w:val="21"/>
              </w:rPr>
            </w:pPr>
            <w:r>
              <w:rPr>
                <w:rFonts w:hint="eastAsia" w:ascii="仿宋" w:hAnsi="仿宋" w:eastAsia="仿宋" w:cs="仿宋"/>
                <w:b/>
                <w:szCs w:val="21"/>
              </w:rPr>
              <w:t>□医疗□图书馆、文化馆□博物馆、展览馆□健身中心□影院</w:t>
            </w:r>
          </w:p>
          <w:p>
            <w:pPr>
              <w:ind w:firstLine="211" w:firstLineChars="100"/>
              <w:rPr>
                <w:rFonts w:ascii="仿宋" w:hAnsi="仿宋" w:eastAsia="仿宋" w:cs="仿宋"/>
                <w:b/>
                <w:szCs w:val="21"/>
              </w:rPr>
            </w:pPr>
            <w:r>
              <w:rPr>
                <w:rFonts w:hint="eastAsia" w:ascii="仿宋" w:hAnsi="仿宋" w:eastAsia="仿宋" w:cs="仿宋"/>
                <w:b/>
                <w:szCs w:val="21"/>
              </w:rPr>
              <w:t>□通信电力交通邮电广播电视等基础设施□其他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2.10外窗类型</w:t>
            </w:r>
          </w:p>
        </w:tc>
        <w:tc>
          <w:tcPr>
            <w:tcW w:w="8445" w:type="dxa"/>
            <w:gridSpan w:val="9"/>
            <w:vAlign w:val="center"/>
          </w:tcPr>
          <w:p>
            <w:pPr>
              <w:jc w:val="center"/>
              <w:rPr>
                <w:rFonts w:ascii="仿宋" w:hAnsi="仿宋" w:eastAsia="仿宋" w:cs="仿宋"/>
                <w:b/>
                <w:szCs w:val="21"/>
              </w:rPr>
            </w:pPr>
            <w:r>
              <w:rPr>
                <w:rFonts w:hint="eastAsia" w:ascii="仿宋" w:hAnsi="仿宋" w:eastAsia="仿宋" w:cs="仿宋"/>
                <w:b/>
                <w:szCs w:val="21"/>
              </w:rPr>
              <w:t>□平开窗□推拉窗□其他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2.11幕墙类型</w:t>
            </w:r>
          </w:p>
        </w:tc>
        <w:tc>
          <w:tcPr>
            <w:tcW w:w="8445" w:type="dxa"/>
            <w:gridSpan w:val="9"/>
            <w:vAlign w:val="center"/>
          </w:tcPr>
          <w:p>
            <w:pPr>
              <w:jc w:val="center"/>
              <w:rPr>
                <w:rFonts w:ascii="仿宋" w:hAnsi="仿宋" w:eastAsia="仿宋" w:cs="仿宋"/>
                <w:b/>
                <w:szCs w:val="21"/>
              </w:rPr>
            </w:pPr>
            <w:r>
              <w:rPr>
                <w:rFonts w:hint="eastAsia" w:ascii="仿宋" w:hAnsi="仿宋" w:eastAsia="仿宋" w:cs="仿宋"/>
                <w:b/>
                <w:szCs w:val="21"/>
              </w:rPr>
              <w:t>□玻璃幕墙□石材幕墙□铝板幕墙□人造板材幕墙□其他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2.12防雷类别</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2.13用电负荷类型、等级</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2.14市政电源电压等级、回路数</w:t>
            </w:r>
          </w:p>
        </w:tc>
        <w:tc>
          <w:tcPr>
            <w:tcW w:w="4144" w:type="dxa"/>
            <w:gridSpan w:val="6"/>
            <w:vAlign w:val="center"/>
          </w:tcPr>
          <w:p>
            <w:pPr>
              <w:rPr>
                <w:rFonts w:ascii="仿宋" w:hAnsi="仿宋" w:eastAsia="仿宋" w:cs="仿宋"/>
                <w:b/>
                <w:szCs w:val="21"/>
              </w:rPr>
            </w:pPr>
          </w:p>
        </w:tc>
        <w:tc>
          <w:tcPr>
            <w:tcW w:w="2607" w:type="dxa"/>
            <w:gridSpan w:val="2"/>
            <w:vAlign w:val="center"/>
          </w:tcPr>
          <w:p>
            <w:pPr>
              <w:ind w:left="527" w:hanging="527" w:hangingChars="250"/>
              <w:rPr>
                <w:rFonts w:ascii="仿宋" w:hAnsi="仿宋" w:eastAsia="仿宋" w:cs="仿宋"/>
                <w:b/>
                <w:szCs w:val="21"/>
              </w:rPr>
            </w:pPr>
            <w:r>
              <w:rPr>
                <w:rFonts w:hint="eastAsia" w:ascii="仿宋" w:hAnsi="仿宋" w:eastAsia="仿宋" w:cs="仿宋"/>
                <w:b/>
                <w:szCs w:val="21"/>
              </w:rPr>
              <w:t>2.15备用发电机台数、容量</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2.16市政供水回路数及管径</w:t>
            </w:r>
          </w:p>
        </w:tc>
        <w:tc>
          <w:tcPr>
            <w:tcW w:w="4144" w:type="dxa"/>
            <w:gridSpan w:val="6"/>
            <w:vAlign w:val="center"/>
          </w:tcPr>
          <w:p>
            <w:pPr>
              <w:rPr>
                <w:rFonts w:ascii="仿宋" w:hAnsi="仿宋" w:eastAsia="仿宋" w:cs="仿宋"/>
                <w:b/>
                <w:szCs w:val="21"/>
              </w:rPr>
            </w:pPr>
          </w:p>
        </w:tc>
        <w:tc>
          <w:tcPr>
            <w:tcW w:w="2607" w:type="dxa"/>
            <w:gridSpan w:val="2"/>
            <w:vAlign w:val="center"/>
          </w:tcPr>
          <w:p>
            <w:pPr>
              <w:ind w:left="527" w:hanging="527" w:hangingChars="250"/>
              <w:rPr>
                <w:rFonts w:ascii="仿宋" w:hAnsi="仿宋" w:eastAsia="仿宋" w:cs="仿宋"/>
                <w:b/>
                <w:szCs w:val="21"/>
              </w:rPr>
            </w:pP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2.17建设单位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2.18勘察单位</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2.19设计单位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2.20施工单位</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2.21监理单位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2.22检测单位</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2.23审图单位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2.24物业管理单位</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2.25电梯维护单位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2.26消防设施维护单位</w:t>
            </w: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2045" w:type="dxa"/>
            <w:vAlign w:val="center"/>
          </w:tcPr>
          <w:p>
            <w:pPr>
              <w:rPr>
                <w:rFonts w:ascii="仿宋" w:hAnsi="仿宋" w:eastAsia="仿宋" w:cs="仿宋"/>
                <w:b/>
                <w:szCs w:val="21"/>
              </w:rPr>
            </w:pPr>
            <w:r>
              <w:rPr>
                <w:rFonts w:hint="eastAsia" w:ascii="仿宋" w:hAnsi="仿宋" w:eastAsia="仿宋" w:cs="仿宋"/>
                <w:b/>
                <w:szCs w:val="21"/>
              </w:rPr>
              <w:t>2.27燃气维护单位</w:t>
            </w:r>
          </w:p>
        </w:tc>
        <w:tc>
          <w:tcPr>
            <w:tcW w:w="4144" w:type="dxa"/>
            <w:gridSpan w:val="6"/>
            <w:vAlign w:val="center"/>
          </w:tcPr>
          <w:p>
            <w:pPr>
              <w:rPr>
                <w:rFonts w:ascii="仿宋" w:hAnsi="仿宋" w:eastAsia="仿宋" w:cs="仿宋"/>
                <w:b/>
                <w:szCs w:val="21"/>
              </w:rPr>
            </w:pPr>
          </w:p>
        </w:tc>
        <w:tc>
          <w:tcPr>
            <w:tcW w:w="2607" w:type="dxa"/>
            <w:gridSpan w:val="2"/>
            <w:vAlign w:val="center"/>
          </w:tcPr>
          <w:p>
            <w:pPr>
              <w:rPr>
                <w:rFonts w:ascii="仿宋" w:hAnsi="仿宋" w:eastAsia="仿宋" w:cs="仿宋"/>
                <w:b/>
                <w:szCs w:val="21"/>
              </w:rPr>
            </w:pPr>
          </w:p>
        </w:tc>
        <w:tc>
          <w:tcPr>
            <w:tcW w:w="1694" w:type="dxa"/>
            <w:vAlign w:val="center"/>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第三部分审批手续办理情况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3.1消防验收手续</w:t>
            </w:r>
          </w:p>
        </w:tc>
        <w:tc>
          <w:tcPr>
            <w:tcW w:w="4144" w:type="dxa"/>
            <w:gridSpan w:val="6"/>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3.2竣工验收手续</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Align w:val="center"/>
          </w:tcPr>
          <w:p>
            <w:pPr>
              <w:rPr>
                <w:rFonts w:ascii="仿宋" w:hAnsi="仿宋" w:eastAsia="仿宋" w:cs="仿宋"/>
                <w:b/>
                <w:szCs w:val="21"/>
              </w:rPr>
            </w:pPr>
            <w:r>
              <w:rPr>
                <w:rFonts w:hint="eastAsia" w:ascii="仿宋" w:hAnsi="仿宋" w:eastAsia="仿宋" w:cs="仿宋"/>
                <w:b/>
                <w:szCs w:val="21"/>
              </w:rPr>
              <w:t>3.3竣工验收备案</w:t>
            </w:r>
          </w:p>
        </w:tc>
        <w:tc>
          <w:tcPr>
            <w:tcW w:w="4144" w:type="dxa"/>
            <w:gridSpan w:val="6"/>
            <w:vAlign w:val="center"/>
          </w:tcPr>
          <w:p>
            <w:pPr>
              <w:ind w:firstLine="1370" w:firstLineChars="650"/>
              <w:rPr>
                <w:rFonts w:ascii="仿宋" w:hAnsi="仿宋" w:eastAsia="仿宋" w:cs="仿宋"/>
                <w:b/>
                <w:szCs w:val="21"/>
              </w:rPr>
            </w:pPr>
            <w:r>
              <w:rPr>
                <w:rFonts w:hint="eastAsia" w:ascii="仿宋" w:hAnsi="仿宋" w:eastAsia="仿宋" w:cs="仿宋"/>
                <w:b/>
                <w:szCs w:val="21"/>
              </w:rPr>
              <w:t>□有□无</w:t>
            </w: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3.4不动产登记证</w:t>
            </w:r>
          </w:p>
        </w:tc>
        <w:tc>
          <w:tcPr>
            <w:tcW w:w="1694" w:type="dxa"/>
            <w:vAlign w:val="center"/>
          </w:tcPr>
          <w:p>
            <w:pPr>
              <w:ind w:firstLine="211" w:firstLineChars="100"/>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2045" w:type="dxa"/>
            <w:vAlign w:val="center"/>
          </w:tcPr>
          <w:p>
            <w:pPr>
              <w:rPr>
                <w:rFonts w:ascii="仿宋" w:hAnsi="仿宋" w:eastAsia="仿宋" w:cs="仿宋"/>
                <w:b/>
                <w:szCs w:val="21"/>
              </w:rPr>
            </w:pPr>
            <w:r>
              <w:rPr>
                <w:rFonts w:hint="eastAsia" w:ascii="仿宋" w:hAnsi="仿宋" w:eastAsia="仿宋" w:cs="仿宋"/>
                <w:b/>
                <w:szCs w:val="21"/>
              </w:rPr>
              <w:t>3.5违法违规行为</w:t>
            </w:r>
          </w:p>
        </w:tc>
        <w:tc>
          <w:tcPr>
            <w:tcW w:w="8445" w:type="dxa"/>
            <w:gridSpan w:val="9"/>
            <w:vAlign w:val="center"/>
          </w:tcPr>
          <w:p>
            <w:pPr>
              <w:rPr>
                <w:rFonts w:ascii="仿宋" w:hAnsi="仿宋" w:eastAsia="仿宋" w:cs="仿宋"/>
                <w:b/>
                <w:sz w:val="18"/>
                <w:szCs w:val="18"/>
              </w:rPr>
            </w:pPr>
            <w:r>
              <w:rPr>
                <w:rFonts w:hint="eastAsia" w:ascii="仿宋" w:hAnsi="仿宋" w:eastAsia="仿宋" w:cs="仿宋"/>
                <w:b/>
                <w:szCs w:val="21"/>
              </w:rPr>
              <w:t>□</w:t>
            </w:r>
            <w:r>
              <w:rPr>
                <w:rFonts w:hint="eastAsia" w:ascii="仿宋" w:hAnsi="仿宋" w:eastAsia="仿宋" w:cs="仿宋"/>
                <w:b/>
                <w:sz w:val="18"/>
                <w:szCs w:val="18"/>
              </w:rPr>
              <w:t>未取得消防、工商登记以及其他生产经营许可用作生产经营或办公的（特别是人员密集场所）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第四部分主体结构维保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tcPr>
          <w:p>
            <w:pPr>
              <w:rPr>
                <w:rFonts w:ascii="仿宋" w:hAnsi="仿宋" w:eastAsia="仿宋" w:cs="仿宋"/>
                <w:b/>
                <w:szCs w:val="21"/>
              </w:rPr>
            </w:pPr>
            <w:r>
              <w:rPr>
                <w:rFonts w:hint="eastAsia" w:ascii="仿宋" w:hAnsi="仿宋" w:eastAsia="仿宋" w:cs="仿宋"/>
                <w:b/>
                <w:szCs w:val="21"/>
              </w:rPr>
              <w:t>4.1结构维保情况</w:t>
            </w:r>
          </w:p>
        </w:tc>
        <w:tc>
          <w:tcPr>
            <w:tcW w:w="2491" w:type="dxa"/>
            <w:gridSpan w:val="2"/>
          </w:tcPr>
          <w:p>
            <w:pPr>
              <w:rPr>
                <w:rFonts w:ascii="仿宋" w:hAnsi="仿宋" w:eastAsia="仿宋" w:cs="仿宋"/>
                <w:b/>
                <w:szCs w:val="21"/>
              </w:rPr>
            </w:pPr>
          </w:p>
        </w:tc>
        <w:tc>
          <w:tcPr>
            <w:tcW w:w="1653" w:type="dxa"/>
            <w:gridSpan w:val="4"/>
          </w:tcPr>
          <w:p>
            <w:pPr>
              <w:rPr>
                <w:rFonts w:ascii="仿宋" w:hAnsi="仿宋" w:eastAsia="仿宋" w:cs="仿宋"/>
                <w:b/>
                <w:szCs w:val="21"/>
              </w:rPr>
            </w:pPr>
            <w:r>
              <w:rPr>
                <w:rFonts w:hint="eastAsia" w:ascii="仿宋" w:hAnsi="仿宋" w:eastAsia="仿宋" w:cs="仿宋"/>
                <w:b/>
                <w:szCs w:val="21"/>
              </w:rPr>
              <w:t>重大维修记录</w:t>
            </w:r>
          </w:p>
        </w:tc>
        <w:tc>
          <w:tcPr>
            <w:tcW w:w="4301" w:type="dxa"/>
            <w:gridSpan w:val="3"/>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tcPr>
          <w:p>
            <w:pPr>
              <w:rPr>
                <w:rFonts w:ascii="仿宋" w:hAnsi="仿宋" w:eastAsia="仿宋" w:cs="仿宋"/>
                <w:b/>
                <w:szCs w:val="21"/>
              </w:rPr>
            </w:pPr>
            <w:r>
              <w:rPr>
                <w:rFonts w:hint="eastAsia" w:ascii="仿宋" w:hAnsi="仿宋" w:eastAsia="仿宋" w:cs="仿宋"/>
                <w:b/>
                <w:szCs w:val="21"/>
              </w:rPr>
              <w:t>4.2是否加固改造过</w:t>
            </w:r>
          </w:p>
        </w:tc>
        <w:tc>
          <w:tcPr>
            <w:tcW w:w="3040" w:type="dxa"/>
            <w:gridSpan w:val="3"/>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3711" w:type="dxa"/>
            <w:gridSpan w:val="5"/>
          </w:tcPr>
          <w:p>
            <w:pPr>
              <w:rPr>
                <w:rFonts w:ascii="仿宋" w:hAnsi="仿宋" w:eastAsia="仿宋" w:cs="仿宋"/>
                <w:b/>
                <w:szCs w:val="21"/>
              </w:rPr>
            </w:pPr>
            <w:r>
              <w:rPr>
                <w:rFonts w:hint="eastAsia" w:ascii="仿宋" w:hAnsi="仿宋" w:eastAsia="仿宋" w:cs="仿宋"/>
                <w:b/>
                <w:szCs w:val="21"/>
              </w:rPr>
              <w:t>4.3加固改造是否审批</w:t>
            </w:r>
          </w:p>
        </w:tc>
        <w:tc>
          <w:tcPr>
            <w:tcW w:w="1694" w:type="dxa"/>
          </w:tcPr>
          <w:p>
            <w:pPr>
              <w:ind w:firstLine="316" w:firstLineChars="150"/>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tcPr>
          <w:p>
            <w:pPr>
              <w:rPr>
                <w:rFonts w:ascii="仿宋" w:hAnsi="仿宋" w:eastAsia="仿宋" w:cs="仿宋"/>
                <w:b/>
                <w:szCs w:val="21"/>
              </w:rPr>
            </w:pPr>
            <w:r>
              <w:rPr>
                <w:rFonts w:hint="eastAsia" w:ascii="仿宋" w:hAnsi="仿宋" w:eastAsia="仿宋" w:cs="仿宋"/>
                <w:b/>
                <w:szCs w:val="21"/>
              </w:rPr>
              <w:t>4.4改造内容</w:t>
            </w:r>
          </w:p>
        </w:tc>
        <w:tc>
          <w:tcPr>
            <w:tcW w:w="8445" w:type="dxa"/>
            <w:gridSpan w:val="9"/>
          </w:tcPr>
          <w:p>
            <w:pPr>
              <w:rPr>
                <w:rFonts w:ascii="仿宋" w:hAnsi="仿宋" w:eastAsia="仿宋" w:cs="仿宋"/>
                <w:b/>
                <w:szCs w:val="21"/>
              </w:rPr>
            </w:pPr>
            <w:r>
              <w:rPr>
                <w:rFonts w:hint="eastAsia" w:ascii="仿宋" w:hAnsi="仿宋" w:eastAsia="仿宋" w:cs="仿宋"/>
                <w:b/>
                <w:szCs w:val="21"/>
              </w:rPr>
              <w:t>□改变使用功能□改变承重结构□擅自加层□增设夹层□违建构筑物□其他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tcPr>
          <w:p>
            <w:pPr>
              <w:rPr>
                <w:rFonts w:ascii="仿宋" w:hAnsi="仿宋" w:eastAsia="仿宋" w:cs="仿宋"/>
                <w:b/>
                <w:szCs w:val="21"/>
              </w:rPr>
            </w:pPr>
            <w:r>
              <w:rPr>
                <w:rFonts w:hint="eastAsia" w:ascii="仿宋" w:hAnsi="仿宋" w:eastAsia="仿宋" w:cs="仿宋"/>
                <w:b/>
                <w:szCs w:val="21"/>
              </w:rPr>
              <w:t>4.5场地周边环境</w:t>
            </w:r>
          </w:p>
        </w:tc>
        <w:tc>
          <w:tcPr>
            <w:tcW w:w="8445" w:type="dxa"/>
            <w:gridSpan w:val="9"/>
          </w:tcPr>
          <w:p>
            <w:pP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第五部分围护（幕墙、外窗、外装及外立面附属设施）维保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Merge w:val="restart"/>
            <w:vAlign w:val="center"/>
          </w:tcPr>
          <w:p>
            <w:pPr>
              <w:rPr>
                <w:rFonts w:ascii="仿宋" w:hAnsi="仿宋" w:eastAsia="仿宋" w:cs="仿宋"/>
                <w:b/>
                <w:szCs w:val="21"/>
              </w:rPr>
            </w:pPr>
            <w:r>
              <w:rPr>
                <w:rFonts w:hint="eastAsia" w:ascii="仿宋" w:hAnsi="仿宋" w:eastAsia="仿宋" w:cs="仿宋"/>
                <w:b/>
                <w:szCs w:val="21"/>
              </w:rPr>
              <w:t>5.1幕墙维保</w:t>
            </w:r>
          </w:p>
        </w:tc>
        <w:tc>
          <w:tcPr>
            <w:tcW w:w="2491" w:type="dxa"/>
            <w:gridSpan w:val="2"/>
          </w:tcPr>
          <w:p>
            <w:pPr>
              <w:rPr>
                <w:rFonts w:ascii="仿宋" w:hAnsi="仿宋" w:eastAsia="仿宋" w:cs="仿宋"/>
                <w:b/>
                <w:szCs w:val="21"/>
              </w:rPr>
            </w:pPr>
            <w:r>
              <w:rPr>
                <w:rFonts w:hint="eastAsia" w:ascii="仿宋" w:hAnsi="仿宋" w:eastAsia="仿宋" w:cs="仿宋"/>
                <w:b/>
                <w:szCs w:val="21"/>
              </w:rPr>
              <w:t>使用维护说明书</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2607" w:type="dxa"/>
            <w:gridSpan w:val="2"/>
          </w:tcPr>
          <w:p>
            <w:pPr>
              <w:rPr>
                <w:rFonts w:ascii="仿宋" w:hAnsi="仿宋" w:eastAsia="仿宋" w:cs="仿宋"/>
                <w:b/>
                <w:szCs w:val="21"/>
              </w:rPr>
            </w:pPr>
            <w:r>
              <w:rPr>
                <w:rFonts w:hint="eastAsia" w:ascii="仿宋" w:hAnsi="仿宋" w:eastAsia="仿宋" w:cs="仿宋"/>
                <w:b/>
                <w:szCs w:val="21"/>
              </w:rPr>
              <w:t>突发事件处置预案</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2045" w:type="dxa"/>
            <w:vMerge w:val="continue"/>
          </w:tcPr>
          <w:p>
            <w:pPr>
              <w:rPr>
                <w:rFonts w:ascii="仿宋" w:hAnsi="仿宋" w:eastAsia="仿宋" w:cs="仿宋"/>
                <w:b/>
                <w:szCs w:val="21"/>
              </w:rPr>
            </w:pPr>
          </w:p>
        </w:tc>
        <w:tc>
          <w:tcPr>
            <w:tcW w:w="2491" w:type="dxa"/>
            <w:gridSpan w:val="2"/>
          </w:tcPr>
          <w:p>
            <w:pPr>
              <w:rPr>
                <w:rFonts w:ascii="仿宋" w:hAnsi="仿宋" w:eastAsia="仿宋" w:cs="仿宋"/>
                <w:b/>
                <w:szCs w:val="21"/>
              </w:rPr>
            </w:pPr>
            <w:r>
              <w:rPr>
                <w:rFonts w:hint="eastAsia" w:ascii="仿宋" w:hAnsi="仿宋" w:eastAsia="仿宋" w:cs="仿宋"/>
                <w:b/>
                <w:szCs w:val="21"/>
              </w:rPr>
              <w:t>日常使用、维护和检修计划及制度</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2607" w:type="dxa"/>
            <w:gridSpan w:val="2"/>
            <w:vAlign w:val="center"/>
          </w:tcPr>
          <w:p>
            <w:pPr>
              <w:rPr>
                <w:rFonts w:ascii="仿宋" w:hAnsi="仿宋" w:eastAsia="仿宋" w:cs="仿宋"/>
                <w:b/>
                <w:szCs w:val="21"/>
              </w:rPr>
            </w:pPr>
            <w:r>
              <w:rPr>
                <w:rFonts w:hint="eastAsia" w:ascii="仿宋" w:hAnsi="仿宋" w:eastAsia="仿宋" w:cs="仿宋"/>
                <w:b/>
                <w:szCs w:val="21"/>
              </w:rPr>
              <w:t>全面检查记录</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Merge w:val="continue"/>
          </w:tcPr>
          <w:p>
            <w:pPr>
              <w:rPr>
                <w:rFonts w:ascii="仿宋" w:hAnsi="仿宋" w:eastAsia="仿宋" w:cs="仿宋"/>
                <w:b/>
                <w:szCs w:val="21"/>
              </w:rPr>
            </w:pPr>
          </w:p>
        </w:tc>
        <w:tc>
          <w:tcPr>
            <w:tcW w:w="2491" w:type="dxa"/>
            <w:gridSpan w:val="2"/>
          </w:tcPr>
          <w:p>
            <w:pPr>
              <w:rPr>
                <w:rFonts w:ascii="仿宋" w:hAnsi="仿宋" w:eastAsia="仿宋" w:cs="仿宋"/>
                <w:b/>
                <w:szCs w:val="21"/>
              </w:rPr>
            </w:pPr>
            <w:r>
              <w:rPr>
                <w:rFonts w:hint="eastAsia" w:ascii="仿宋" w:hAnsi="仿宋" w:eastAsia="仿宋" w:cs="仿宋"/>
                <w:b/>
                <w:szCs w:val="21"/>
              </w:rPr>
              <w:t>幕墙安全鉴定记录</w:t>
            </w:r>
          </w:p>
        </w:tc>
        <w:tc>
          <w:tcPr>
            <w:tcW w:w="5954" w:type="dxa"/>
            <w:gridSpan w:val="7"/>
            <w:vAlign w:val="center"/>
          </w:tcPr>
          <w:p>
            <w:pPr>
              <w:jc w:val="center"/>
              <w:rPr>
                <w:rFonts w:ascii="仿宋" w:hAnsi="仿宋" w:eastAsia="仿宋" w:cs="仿宋"/>
                <w:b/>
                <w:szCs w:val="21"/>
              </w:rPr>
            </w:pPr>
            <w:r>
              <w:rPr>
                <w:rFonts w:hint="eastAsia" w:ascii="仿宋" w:hAnsi="仿宋" w:eastAsia="仿宋" w:cs="仿宋"/>
                <w:b/>
                <w:szCs w:val="21"/>
              </w:rPr>
              <w:t>□有□无□未到期限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2045" w:type="dxa"/>
            <w:vAlign w:val="center"/>
          </w:tcPr>
          <w:p>
            <w:pPr>
              <w:rPr>
                <w:rFonts w:ascii="仿宋" w:hAnsi="仿宋" w:eastAsia="仿宋" w:cs="仿宋"/>
                <w:b/>
                <w:szCs w:val="21"/>
              </w:rPr>
            </w:pPr>
            <w:r>
              <w:rPr>
                <w:rFonts w:hint="eastAsia" w:ascii="仿宋" w:hAnsi="仿宋" w:eastAsia="仿宋" w:cs="仿宋"/>
                <w:b/>
                <w:szCs w:val="21"/>
              </w:rPr>
              <w:t>5.2幕墙检查</w:t>
            </w:r>
          </w:p>
        </w:tc>
        <w:tc>
          <w:tcPr>
            <w:tcW w:w="6751" w:type="dxa"/>
            <w:gridSpan w:val="8"/>
            <w:vAlign w:val="center"/>
          </w:tcPr>
          <w:p>
            <w:pPr>
              <w:jc w:val="center"/>
              <w:rPr>
                <w:rFonts w:ascii="仿宋" w:hAnsi="仿宋" w:eastAsia="仿宋" w:cs="仿宋"/>
                <w:b/>
                <w:szCs w:val="21"/>
              </w:rPr>
            </w:pPr>
            <w:r>
              <w:rPr>
                <w:rFonts w:hint="eastAsia" w:ascii="仿宋" w:hAnsi="仿宋" w:eastAsia="仿宋" w:cs="仿宋"/>
                <w:b/>
                <w:szCs w:val="21"/>
              </w:rPr>
              <w:t>面板破损、松动、不正常挤压或变形</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2045" w:type="dxa"/>
            <w:vMerge w:val="restart"/>
            <w:vAlign w:val="center"/>
          </w:tcPr>
          <w:p>
            <w:pPr>
              <w:rPr>
                <w:rFonts w:ascii="仿宋" w:hAnsi="仿宋" w:eastAsia="仿宋" w:cs="仿宋"/>
                <w:b/>
                <w:szCs w:val="21"/>
              </w:rPr>
            </w:pPr>
            <w:r>
              <w:rPr>
                <w:rFonts w:hint="eastAsia" w:ascii="仿宋" w:hAnsi="仿宋" w:eastAsia="仿宋" w:cs="仿宋"/>
                <w:b/>
                <w:szCs w:val="21"/>
              </w:rPr>
              <w:t>5.3外墙检查</w:t>
            </w:r>
          </w:p>
        </w:tc>
        <w:tc>
          <w:tcPr>
            <w:tcW w:w="6751" w:type="dxa"/>
            <w:gridSpan w:val="8"/>
            <w:vAlign w:val="center"/>
          </w:tcPr>
          <w:p>
            <w:pPr>
              <w:jc w:val="center"/>
              <w:rPr>
                <w:rFonts w:ascii="仿宋" w:hAnsi="仿宋" w:eastAsia="仿宋" w:cs="仿宋"/>
                <w:b/>
                <w:szCs w:val="21"/>
              </w:rPr>
            </w:pPr>
            <w:r>
              <w:rPr>
                <w:rFonts w:hint="eastAsia" w:ascii="仿宋" w:hAnsi="仿宋" w:eastAsia="仿宋" w:cs="仿宋"/>
                <w:b/>
                <w:szCs w:val="21"/>
              </w:rPr>
              <w:t>外墙及饰面砖开裂、破损、脱落</w:t>
            </w:r>
          </w:p>
          <w:p>
            <w:pPr>
              <w:jc w:val="center"/>
              <w:rPr>
                <w:rFonts w:ascii="仿宋" w:hAnsi="仿宋" w:eastAsia="仿宋" w:cs="仿宋"/>
                <w:b/>
                <w:szCs w:val="21"/>
              </w:rPr>
            </w:pP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2045" w:type="dxa"/>
            <w:vMerge w:val="continue"/>
            <w:vAlign w:val="center"/>
          </w:tcPr>
          <w:p>
            <w:pPr>
              <w:rPr>
                <w:rFonts w:ascii="仿宋" w:hAnsi="仿宋" w:eastAsia="仿宋" w:cs="仿宋"/>
                <w:b/>
                <w:szCs w:val="21"/>
              </w:rPr>
            </w:pPr>
          </w:p>
        </w:tc>
        <w:tc>
          <w:tcPr>
            <w:tcW w:w="6751" w:type="dxa"/>
            <w:gridSpan w:val="8"/>
            <w:vAlign w:val="center"/>
          </w:tcPr>
          <w:p>
            <w:pPr>
              <w:jc w:val="center"/>
              <w:rPr>
                <w:rFonts w:ascii="仿宋" w:hAnsi="仿宋" w:eastAsia="仿宋" w:cs="仿宋"/>
                <w:b/>
                <w:szCs w:val="21"/>
              </w:rPr>
            </w:pPr>
            <w:r>
              <w:rPr>
                <w:rFonts w:hint="eastAsia" w:ascii="仿宋" w:hAnsi="仿宋" w:eastAsia="仿宋" w:cs="仿宋"/>
                <w:b/>
                <w:szCs w:val="21"/>
              </w:rPr>
              <w:t>外墙使用易燃可燃外保温材料</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045" w:type="dxa"/>
            <w:vAlign w:val="center"/>
          </w:tcPr>
          <w:p>
            <w:pPr>
              <w:rPr>
                <w:rFonts w:ascii="仿宋" w:hAnsi="仿宋" w:eastAsia="仿宋" w:cs="仿宋"/>
                <w:b/>
                <w:szCs w:val="21"/>
              </w:rPr>
            </w:pPr>
            <w:r>
              <w:rPr>
                <w:rFonts w:hint="eastAsia" w:ascii="仿宋" w:hAnsi="仿宋" w:eastAsia="仿宋" w:cs="仿宋"/>
                <w:b/>
                <w:szCs w:val="21"/>
              </w:rPr>
              <w:t>5.4外窗检查</w:t>
            </w:r>
          </w:p>
        </w:tc>
        <w:tc>
          <w:tcPr>
            <w:tcW w:w="6751" w:type="dxa"/>
            <w:gridSpan w:val="8"/>
            <w:vAlign w:val="center"/>
          </w:tcPr>
          <w:p>
            <w:pPr>
              <w:jc w:val="center"/>
              <w:rPr>
                <w:rFonts w:ascii="仿宋" w:hAnsi="仿宋" w:eastAsia="仿宋" w:cs="仿宋"/>
                <w:b/>
                <w:szCs w:val="21"/>
              </w:rPr>
            </w:pPr>
            <w:r>
              <w:rPr>
                <w:rFonts w:hint="eastAsia" w:ascii="仿宋" w:hAnsi="仿宋" w:eastAsia="仿宋" w:cs="仿宋"/>
                <w:b/>
                <w:szCs w:val="21"/>
              </w:rPr>
              <w:t>面板破损、松动</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Merge w:val="restart"/>
            <w:vAlign w:val="center"/>
          </w:tcPr>
          <w:p>
            <w:pPr>
              <w:rPr>
                <w:rFonts w:ascii="仿宋" w:hAnsi="仿宋" w:eastAsia="仿宋" w:cs="仿宋"/>
                <w:b/>
                <w:szCs w:val="21"/>
              </w:rPr>
            </w:pPr>
            <w:r>
              <w:rPr>
                <w:rFonts w:hint="eastAsia" w:ascii="仿宋" w:hAnsi="仿宋" w:eastAsia="仿宋" w:cs="仿宋"/>
                <w:b/>
                <w:szCs w:val="21"/>
              </w:rPr>
              <w:t>5.5附属设施检查</w:t>
            </w:r>
          </w:p>
        </w:tc>
        <w:tc>
          <w:tcPr>
            <w:tcW w:w="2491" w:type="dxa"/>
            <w:gridSpan w:val="2"/>
            <w:vAlign w:val="center"/>
          </w:tcPr>
          <w:p>
            <w:pPr>
              <w:jc w:val="center"/>
              <w:rPr>
                <w:rFonts w:ascii="仿宋" w:hAnsi="仿宋" w:eastAsia="仿宋" w:cs="仿宋"/>
                <w:b/>
                <w:szCs w:val="21"/>
              </w:rPr>
            </w:pPr>
            <w:r>
              <w:rPr>
                <w:rFonts w:hint="eastAsia" w:ascii="仿宋" w:hAnsi="仿宋" w:eastAsia="仿宋" w:cs="仿宋"/>
                <w:b/>
                <w:szCs w:val="21"/>
              </w:rPr>
              <w:t>外墙金属架异常</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center"/>
              <w:rPr>
                <w:rFonts w:ascii="仿宋" w:hAnsi="仿宋" w:eastAsia="仿宋" w:cs="仿宋"/>
                <w:b/>
                <w:szCs w:val="21"/>
              </w:rPr>
            </w:pPr>
            <w:r>
              <w:rPr>
                <w:rFonts w:hint="eastAsia" w:ascii="仿宋" w:hAnsi="仿宋" w:eastAsia="仿宋" w:cs="仿宋"/>
                <w:b/>
                <w:szCs w:val="21"/>
              </w:rPr>
              <w:t>护栏、栏杆异常</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vMerge w:val="continue"/>
          </w:tcPr>
          <w:p>
            <w:pPr>
              <w:rPr>
                <w:rFonts w:ascii="仿宋" w:hAnsi="仿宋" w:eastAsia="仿宋" w:cs="仿宋"/>
                <w:b/>
                <w:szCs w:val="21"/>
              </w:rPr>
            </w:pPr>
          </w:p>
        </w:tc>
        <w:tc>
          <w:tcPr>
            <w:tcW w:w="2491" w:type="dxa"/>
            <w:gridSpan w:val="2"/>
            <w:vAlign w:val="center"/>
          </w:tcPr>
          <w:p>
            <w:pPr>
              <w:jc w:val="center"/>
              <w:rPr>
                <w:rFonts w:ascii="仿宋" w:hAnsi="仿宋" w:eastAsia="仿宋" w:cs="仿宋"/>
                <w:b/>
                <w:szCs w:val="21"/>
              </w:rPr>
            </w:pPr>
            <w:r>
              <w:rPr>
                <w:rFonts w:hint="eastAsia" w:ascii="仿宋" w:hAnsi="仿宋" w:eastAsia="仿宋" w:cs="仿宋"/>
                <w:b/>
                <w:szCs w:val="21"/>
              </w:rPr>
              <w:t>附属悬挑设施异常</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center"/>
              <w:rPr>
                <w:rFonts w:ascii="仿宋" w:hAnsi="仿宋" w:eastAsia="仿宋" w:cs="仿宋"/>
                <w:b/>
                <w:szCs w:val="21"/>
              </w:rPr>
            </w:pPr>
          </w:p>
        </w:tc>
        <w:tc>
          <w:tcPr>
            <w:tcW w:w="1694" w:type="dxa"/>
            <w:vAlign w:val="center"/>
          </w:tcPr>
          <w:p>
            <w:pPr>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第六部分设备设施情况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045" w:type="dxa"/>
            <w:vMerge w:val="restart"/>
            <w:vAlign w:val="center"/>
          </w:tcPr>
          <w:p>
            <w:pPr>
              <w:ind w:left="422" w:hanging="422" w:hangingChars="200"/>
              <w:rPr>
                <w:rFonts w:ascii="仿宋" w:hAnsi="仿宋" w:eastAsia="仿宋" w:cs="仿宋"/>
                <w:b/>
                <w:szCs w:val="21"/>
              </w:rPr>
            </w:pPr>
            <w:r>
              <w:rPr>
                <w:rFonts w:hint="eastAsia" w:ascii="仿宋" w:hAnsi="仿宋" w:eastAsia="仿宋" w:cs="仿宋"/>
                <w:b/>
                <w:szCs w:val="21"/>
              </w:rPr>
              <w:t>6.1电气工程及防雷装置检查</w:t>
            </w:r>
          </w:p>
        </w:tc>
        <w:tc>
          <w:tcPr>
            <w:tcW w:w="8445" w:type="dxa"/>
            <w:gridSpan w:val="9"/>
          </w:tcPr>
          <w:p>
            <w:pPr>
              <w:rPr>
                <w:rFonts w:ascii="仿宋" w:hAnsi="仿宋" w:eastAsia="仿宋" w:cs="仿宋"/>
                <w:b/>
                <w:szCs w:val="21"/>
              </w:rPr>
            </w:pPr>
            <w:r>
              <w:rPr>
                <w:rFonts w:hint="eastAsia" w:ascii="仿宋" w:hAnsi="仿宋" w:eastAsia="仿宋" w:cs="仿宋"/>
                <w:b/>
                <w:szCs w:val="21"/>
              </w:rPr>
              <w:t>发电机房、变配电室，高、低压配电装置，高、低压配电线路，发电机、变压器，照明装置和常用电气完好性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防雷装置防腐、锈蚀情况是否符合要求</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接闪器有无附着</w:t>
            </w:r>
          </w:p>
          <w:p>
            <w:pPr>
              <w:jc w:val="left"/>
              <w:rPr>
                <w:rFonts w:ascii="仿宋" w:hAnsi="仿宋" w:eastAsia="仿宋" w:cs="仿宋"/>
                <w:b/>
                <w:szCs w:val="21"/>
              </w:rPr>
            </w:pPr>
            <w:r>
              <w:rPr>
                <w:rFonts w:hint="eastAsia" w:ascii="仿宋" w:hAnsi="仿宋" w:eastAsia="仿宋" w:cs="仿宋"/>
                <w:b/>
                <w:szCs w:val="21"/>
              </w:rPr>
              <w:t>其他电气线路</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大尺寸金属部件与接地装置等电位连接是否完好有效</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电涌保护器（SPD）</w:t>
            </w:r>
          </w:p>
          <w:p>
            <w:pPr>
              <w:jc w:val="left"/>
              <w:rPr>
                <w:rFonts w:ascii="仿宋" w:hAnsi="仿宋" w:eastAsia="仿宋" w:cs="仿宋"/>
                <w:b/>
                <w:szCs w:val="21"/>
              </w:rPr>
            </w:pPr>
            <w:r>
              <w:rPr>
                <w:rFonts w:hint="eastAsia" w:ascii="仿宋" w:hAnsi="仿宋" w:eastAsia="仿宋" w:cs="仿宋"/>
                <w:b/>
                <w:szCs w:val="21"/>
              </w:rPr>
              <w:t>是否完好有效</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2045" w:type="dxa"/>
            <w:vMerge w:val="restart"/>
          </w:tcPr>
          <w:p>
            <w:pPr>
              <w:ind w:left="422" w:hanging="422" w:hangingChars="200"/>
              <w:rPr>
                <w:rFonts w:ascii="仿宋" w:hAnsi="仿宋" w:eastAsia="仿宋" w:cs="仿宋"/>
                <w:b/>
                <w:szCs w:val="21"/>
              </w:rPr>
            </w:pPr>
            <w:r>
              <w:rPr>
                <w:rFonts w:hint="eastAsia" w:ascii="仿宋" w:hAnsi="仿宋" w:eastAsia="仿宋" w:cs="仿宋"/>
                <w:b/>
                <w:szCs w:val="21"/>
              </w:rPr>
              <w:t>6.2安全防范系统检查</w:t>
            </w:r>
          </w:p>
        </w:tc>
        <w:tc>
          <w:tcPr>
            <w:tcW w:w="2491" w:type="dxa"/>
            <w:gridSpan w:val="2"/>
          </w:tcPr>
          <w:p>
            <w:pPr>
              <w:jc w:val="left"/>
              <w:rPr>
                <w:rFonts w:ascii="仿宋" w:hAnsi="仿宋" w:eastAsia="仿宋" w:cs="仿宋"/>
                <w:b/>
                <w:szCs w:val="21"/>
              </w:rPr>
            </w:pPr>
            <w:r>
              <w:rPr>
                <w:rFonts w:hint="eastAsia" w:ascii="仿宋" w:hAnsi="仿宋" w:eastAsia="仿宋" w:cs="仿宋"/>
                <w:b/>
                <w:szCs w:val="21"/>
              </w:rPr>
              <w:t>安防系统是否正常运行</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□正常□异常</w:t>
            </w:r>
          </w:p>
        </w:tc>
        <w:tc>
          <w:tcPr>
            <w:tcW w:w="2607" w:type="dxa"/>
            <w:gridSpan w:val="2"/>
          </w:tcPr>
          <w:p>
            <w:pPr>
              <w:jc w:val="left"/>
              <w:rPr>
                <w:rFonts w:ascii="仿宋" w:hAnsi="仿宋" w:eastAsia="仿宋" w:cs="仿宋"/>
                <w:b/>
                <w:szCs w:val="21"/>
              </w:rPr>
            </w:pPr>
            <w:r>
              <w:rPr>
                <w:rFonts w:hint="eastAsia" w:ascii="仿宋" w:hAnsi="仿宋" w:eastAsia="仿宋" w:cs="仿宋"/>
                <w:b/>
                <w:szCs w:val="21"/>
              </w:rPr>
              <w:t>视频录像存储是否正常运行</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2045" w:type="dxa"/>
            <w:vMerge w:val="continue"/>
          </w:tcPr>
          <w:p>
            <w:pPr>
              <w:rPr>
                <w:rFonts w:ascii="仿宋" w:hAnsi="仿宋" w:eastAsia="仿宋" w:cs="仿宋"/>
                <w:b/>
                <w:szCs w:val="21"/>
              </w:rPr>
            </w:pPr>
          </w:p>
        </w:tc>
        <w:tc>
          <w:tcPr>
            <w:tcW w:w="2491" w:type="dxa"/>
            <w:gridSpan w:val="2"/>
          </w:tcPr>
          <w:p>
            <w:pPr>
              <w:jc w:val="left"/>
              <w:rPr>
                <w:rFonts w:ascii="仿宋" w:hAnsi="仿宋" w:eastAsia="仿宋" w:cs="仿宋"/>
                <w:b/>
                <w:szCs w:val="21"/>
              </w:rPr>
            </w:pPr>
            <w:r>
              <w:rPr>
                <w:rFonts w:hint="eastAsia" w:ascii="仿宋" w:hAnsi="仿宋" w:eastAsia="仿宋" w:cs="仿宋"/>
                <w:b/>
                <w:szCs w:val="21"/>
              </w:rPr>
              <w:t>紧急报警系统报警功能</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□正常□异常</w:t>
            </w:r>
          </w:p>
        </w:tc>
        <w:tc>
          <w:tcPr>
            <w:tcW w:w="2607" w:type="dxa"/>
            <w:gridSpan w:val="2"/>
          </w:tcPr>
          <w:p>
            <w:pPr>
              <w:jc w:val="left"/>
              <w:rPr>
                <w:rFonts w:ascii="仿宋" w:hAnsi="仿宋" w:eastAsia="仿宋" w:cs="仿宋"/>
                <w:b/>
                <w:szCs w:val="21"/>
              </w:rPr>
            </w:pPr>
            <w:r>
              <w:rPr>
                <w:rFonts w:hint="eastAsia" w:ascii="仿宋" w:hAnsi="仿宋" w:eastAsia="仿宋" w:cs="仿宋"/>
                <w:b/>
                <w:szCs w:val="21"/>
              </w:rPr>
              <w:t>门禁系统与消防联动功能</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045" w:type="dxa"/>
          </w:tcPr>
          <w:p>
            <w:pPr>
              <w:ind w:left="422" w:hanging="422" w:hangingChars="200"/>
              <w:rPr>
                <w:rFonts w:ascii="仿宋" w:hAnsi="仿宋" w:eastAsia="仿宋" w:cs="仿宋"/>
                <w:b/>
                <w:szCs w:val="21"/>
              </w:rPr>
            </w:pPr>
            <w:r>
              <w:rPr>
                <w:rFonts w:hint="eastAsia" w:ascii="仿宋" w:hAnsi="仿宋" w:eastAsia="仿宋" w:cs="仿宋"/>
                <w:b/>
                <w:szCs w:val="21"/>
              </w:rPr>
              <w:t>6.3设备监控</w:t>
            </w:r>
          </w:p>
          <w:p>
            <w:pPr>
              <w:ind w:left="420" w:leftChars="200"/>
              <w:rPr>
                <w:rFonts w:ascii="仿宋" w:hAnsi="仿宋" w:eastAsia="仿宋" w:cs="仿宋"/>
                <w:b/>
                <w:szCs w:val="21"/>
              </w:rPr>
            </w:pPr>
            <w:r>
              <w:rPr>
                <w:rFonts w:hint="eastAsia" w:ascii="仿宋" w:hAnsi="仿宋" w:eastAsia="仿宋" w:cs="仿宋"/>
                <w:b/>
                <w:szCs w:val="21"/>
              </w:rPr>
              <w:t>系统检查</w:t>
            </w: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电梯系统与消防联动功能</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□正常□异常</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潜污泵监控功能</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45" w:type="dxa"/>
          </w:tcPr>
          <w:p>
            <w:pPr>
              <w:rPr>
                <w:rFonts w:ascii="仿宋" w:hAnsi="仿宋" w:eastAsia="仿宋" w:cs="仿宋"/>
                <w:b/>
                <w:szCs w:val="21"/>
              </w:rPr>
            </w:pPr>
            <w:r>
              <w:rPr>
                <w:rFonts w:hint="eastAsia" w:ascii="仿宋" w:hAnsi="仿宋" w:eastAsia="仿宋" w:cs="仿宋"/>
                <w:b/>
                <w:szCs w:val="21"/>
              </w:rPr>
              <w:t>6.4电梯设备检查</w:t>
            </w:r>
          </w:p>
        </w:tc>
        <w:tc>
          <w:tcPr>
            <w:tcW w:w="2491" w:type="dxa"/>
            <w:gridSpan w:val="2"/>
          </w:tcPr>
          <w:p>
            <w:pPr>
              <w:rPr>
                <w:rFonts w:ascii="仿宋" w:hAnsi="仿宋" w:eastAsia="仿宋" w:cs="仿宋"/>
                <w:b/>
                <w:szCs w:val="21"/>
              </w:rPr>
            </w:pPr>
            <w:r>
              <w:rPr>
                <w:rFonts w:hint="eastAsia" w:ascii="仿宋" w:hAnsi="仿宋" w:eastAsia="仿宋" w:cs="仿宋"/>
                <w:b/>
                <w:szCs w:val="21"/>
              </w:rPr>
              <w:t>定期维保、检修</w:t>
            </w:r>
          </w:p>
        </w:tc>
        <w:tc>
          <w:tcPr>
            <w:tcW w:w="1653" w:type="dxa"/>
            <w:gridSpan w:val="4"/>
          </w:tcPr>
          <w:p>
            <w:pPr>
              <w:rPr>
                <w:rFonts w:ascii="仿宋" w:hAnsi="仿宋" w:eastAsia="仿宋" w:cs="仿宋"/>
                <w:b/>
                <w:szCs w:val="21"/>
              </w:rPr>
            </w:pPr>
            <w:r>
              <w:rPr>
                <w:rFonts w:hint="eastAsia" w:ascii="仿宋" w:hAnsi="仿宋" w:eastAsia="仿宋" w:cs="仿宋"/>
                <w:b/>
                <w:szCs w:val="21"/>
              </w:rPr>
              <w:t>□正常□异常</w:t>
            </w:r>
          </w:p>
        </w:tc>
        <w:tc>
          <w:tcPr>
            <w:tcW w:w="2607" w:type="dxa"/>
            <w:gridSpan w:val="2"/>
          </w:tcPr>
          <w:p>
            <w:pPr>
              <w:jc w:val="left"/>
              <w:rPr>
                <w:rFonts w:ascii="仿宋" w:hAnsi="仿宋" w:eastAsia="仿宋" w:cs="仿宋"/>
                <w:b/>
                <w:szCs w:val="21"/>
              </w:rPr>
            </w:pPr>
            <w:r>
              <w:rPr>
                <w:rFonts w:hint="eastAsia" w:ascii="仿宋" w:hAnsi="仿宋" w:eastAsia="仿宋" w:cs="仿宋"/>
                <w:b/>
                <w:szCs w:val="21"/>
              </w:rPr>
              <w:t>电梯年检情况</w:t>
            </w:r>
          </w:p>
        </w:tc>
        <w:tc>
          <w:tcPr>
            <w:tcW w:w="1694" w:type="dxa"/>
          </w:tcPr>
          <w:p>
            <w:pP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2045" w:type="dxa"/>
          </w:tcPr>
          <w:p>
            <w:pPr>
              <w:ind w:left="422" w:hanging="422" w:hangingChars="200"/>
              <w:rPr>
                <w:rFonts w:ascii="仿宋" w:hAnsi="仿宋" w:eastAsia="仿宋" w:cs="仿宋"/>
                <w:b/>
                <w:szCs w:val="21"/>
              </w:rPr>
            </w:pPr>
            <w:r>
              <w:rPr>
                <w:rFonts w:hint="eastAsia" w:ascii="仿宋" w:hAnsi="仿宋" w:eastAsia="仿宋" w:cs="仿宋"/>
                <w:b/>
                <w:szCs w:val="21"/>
              </w:rPr>
              <w:t>6.5给水工程及装置检查</w:t>
            </w:r>
          </w:p>
        </w:tc>
        <w:tc>
          <w:tcPr>
            <w:tcW w:w="2491" w:type="dxa"/>
            <w:gridSpan w:val="2"/>
          </w:tcPr>
          <w:p>
            <w:pPr>
              <w:jc w:val="left"/>
              <w:rPr>
                <w:rFonts w:ascii="仿宋" w:hAnsi="仿宋" w:eastAsia="仿宋" w:cs="仿宋"/>
                <w:b/>
                <w:szCs w:val="21"/>
              </w:rPr>
            </w:pPr>
            <w:r>
              <w:rPr>
                <w:rFonts w:hint="eastAsia" w:ascii="仿宋" w:hAnsi="仿宋" w:eastAsia="仿宋" w:cs="仿宋"/>
                <w:b/>
                <w:szCs w:val="21"/>
              </w:rPr>
              <w:t>卫生间和用水房间等电位连接是否完好有效</w:t>
            </w:r>
          </w:p>
        </w:tc>
        <w:tc>
          <w:tcPr>
            <w:tcW w:w="5954" w:type="dxa"/>
            <w:gridSpan w:val="7"/>
          </w:tcPr>
          <w:p>
            <w:pP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2045" w:type="dxa"/>
          </w:tcPr>
          <w:p>
            <w:pPr>
              <w:ind w:left="422" w:hanging="422" w:hangingChars="200"/>
              <w:rPr>
                <w:rFonts w:ascii="仿宋" w:hAnsi="仿宋" w:eastAsia="仿宋" w:cs="仿宋"/>
                <w:b/>
                <w:szCs w:val="21"/>
              </w:rPr>
            </w:pPr>
            <w:r>
              <w:rPr>
                <w:rFonts w:hint="eastAsia" w:ascii="仿宋" w:hAnsi="仿宋" w:eastAsia="仿宋" w:cs="仿宋"/>
                <w:b/>
                <w:szCs w:val="21"/>
              </w:rPr>
              <w:t>6.6燃气工程及装置检查</w:t>
            </w:r>
          </w:p>
        </w:tc>
        <w:tc>
          <w:tcPr>
            <w:tcW w:w="2491" w:type="dxa"/>
            <w:gridSpan w:val="2"/>
          </w:tcPr>
          <w:p>
            <w:pPr>
              <w:jc w:val="left"/>
              <w:rPr>
                <w:rFonts w:ascii="仿宋" w:hAnsi="仿宋" w:eastAsia="仿宋" w:cs="仿宋"/>
                <w:b/>
                <w:szCs w:val="21"/>
              </w:rPr>
            </w:pPr>
            <w:r>
              <w:rPr>
                <w:rFonts w:hint="eastAsia" w:ascii="仿宋" w:hAnsi="仿宋" w:eastAsia="仿宋" w:cs="仿宋"/>
                <w:b/>
                <w:szCs w:val="21"/>
              </w:rPr>
              <w:t>燃气管道金属部件与接地装置等电位连接是否完好有效，燃气管道是否有锈蚀、连接不稳固及变形状况</w:t>
            </w:r>
          </w:p>
        </w:tc>
        <w:tc>
          <w:tcPr>
            <w:tcW w:w="1653" w:type="dxa"/>
            <w:gridSpan w:val="4"/>
          </w:tcPr>
          <w:p>
            <w:pPr>
              <w:rPr>
                <w:rFonts w:ascii="仿宋" w:hAnsi="仿宋" w:eastAsia="仿宋" w:cs="仿宋"/>
                <w:b/>
                <w:szCs w:val="21"/>
              </w:rPr>
            </w:pPr>
            <w:r>
              <w:rPr>
                <w:rFonts w:hint="eastAsia" w:ascii="仿宋" w:hAnsi="仿宋" w:eastAsia="仿宋" w:cs="仿宋"/>
                <w:b/>
                <w:szCs w:val="21"/>
              </w:rPr>
              <w:t>□是□否</w:t>
            </w:r>
          </w:p>
        </w:tc>
        <w:tc>
          <w:tcPr>
            <w:tcW w:w="2607" w:type="dxa"/>
            <w:gridSpan w:val="2"/>
          </w:tcPr>
          <w:p>
            <w:pPr>
              <w:jc w:val="left"/>
              <w:rPr>
                <w:rFonts w:ascii="仿宋" w:hAnsi="仿宋" w:eastAsia="仿宋" w:cs="仿宋"/>
                <w:b/>
                <w:szCs w:val="21"/>
              </w:rPr>
            </w:pPr>
            <w:r>
              <w:rPr>
                <w:rFonts w:hint="eastAsia" w:ascii="仿宋" w:hAnsi="仿宋" w:eastAsia="仿宋" w:cs="仿宋"/>
                <w:b/>
                <w:szCs w:val="21"/>
              </w:rPr>
              <w:t>燃气泄漏检测报警设备是否完好有效</w:t>
            </w:r>
          </w:p>
        </w:tc>
        <w:tc>
          <w:tcPr>
            <w:tcW w:w="1694" w:type="dxa"/>
          </w:tcPr>
          <w:p>
            <w:pP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Cs w:val="21"/>
              </w:rPr>
              <w:t>第七部分建筑使用情况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045" w:type="dxa"/>
            <w:vMerge w:val="restart"/>
            <w:vAlign w:val="center"/>
          </w:tcPr>
          <w:p>
            <w:pPr>
              <w:rPr>
                <w:rFonts w:ascii="仿宋" w:hAnsi="仿宋" w:eastAsia="仿宋" w:cs="仿宋"/>
                <w:b/>
                <w:szCs w:val="21"/>
              </w:rPr>
            </w:pPr>
            <w:r>
              <w:rPr>
                <w:rFonts w:hint="eastAsia" w:ascii="仿宋" w:hAnsi="仿宋" w:eastAsia="仿宋" w:cs="仿宋"/>
                <w:b/>
                <w:szCs w:val="21"/>
              </w:rPr>
              <w:t>7.1物业管理情况</w:t>
            </w: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基本管理制度是否健全</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防疫、消防应急预案</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2045" w:type="dxa"/>
            <w:vMerge w:val="continue"/>
            <w:vAlign w:val="center"/>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是否定期开展防疫、消防应急演练</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消防设施是否完好</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配电室、消防控制室布置是否符合规定</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安保值班是否符合规定</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045" w:type="dxa"/>
            <w:vMerge w:val="restart"/>
            <w:vAlign w:val="center"/>
          </w:tcPr>
          <w:p>
            <w:pPr>
              <w:rPr>
                <w:rFonts w:ascii="仿宋" w:hAnsi="仿宋" w:eastAsia="仿宋" w:cs="仿宋"/>
                <w:b/>
                <w:szCs w:val="21"/>
              </w:rPr>
            </w:pPr>
            <w:r>
              <w:rPr>
                <w:rFonts w:hint="eastAsia" w:ascii="仿宋" w:hAnsi="仿宋" w:eastAsia="仿宋" w:cs="仿宋"/>
                <w:b/>
                <w:szCs w:val="21"/>
              </w:rPr>
              <w:t>7.2二次装修情况</w:t>
            </w: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是否签订了安全责任书</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是否下发了装修告知</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是否有破坏原结构情况</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水电气是否有改造</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装修、改造是否办理报批手续</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装修改造是否组织了验收</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2045" w:type="dxa"/>
            <w:vMerge w:val="continue"/>
          </w:tcPr>
          <w:p>
            <w:pPr>
              <w:rPr>
                <w:rFonts w:ascii="仿宋" w:hAnsi="仿宋" w:eastAsia="仿宋" w:cs="仿宋"/>
                <w:b/>
                <w:szCs w:val="21"/>
              </w:rPr>
            </w:pPr>
          </w:p>
        </w:tc>
        <w:tc>
          <w:tcPr>
            <w:tcW w:w="2491" w:type="dxa"/>
            <w:gridSpan w:val="2"/>
            <w:vAlign w:val="center"/>
          </w:tcPr>
          <w:p>
            <w:pPr>
              <w:jc w:val="left"/>
              <w:rPr>
                <w:rFonts w:ascii="仿宋" w:hAnsi="仿宋" w:eastAsia="仿宋" w:cs="仿宋"/>
                <w:b/>
                <w:szCs w:val="21"/>
              </w:rPr>
            </w:pPr>
            <w:r>
              <w:rPr>
                <w:rFonts w:hint="eastAsia" w:ascii="仿宋" w:hAnsi="仿宋" w:eastAsia="仿宋" w:cs="仿宋"/>
                <w:b/>
                <w:szCs w:val="21"/>
              </w:rPr>
              <w:t>二次装修材料是否为阻燃材料</w:t>
            </w:r>
          </w:p>
        </w:tc>
        <w:tc>
          <w:tcPr>
            <w:tcW w:w="1653" w:type="dxa"/>
            <w:gridSpan w:val="4"/>
            <w:vAlign w:val="center"/>
          </w:tcPr>
          <w:p>
            <w:pPr>
              <w:jc w:val="center"/>
              <w:rPr>
                <w:rFonts w:ascii="仿宋" w:hAnsi="仿宋" w:eastAsia="仿宋" w:cs="仿宋"/>
                <w:b/>
                <w:szCs w:val="21"/>
              </w:rPr>
            </w:pPr>
            <w:r>
              <w:rPr>
                <w:rFonts w:hint="eastAsia" w:ascii="仿宋" w:hAnsi="仿宋" w:eastAsia="仿宋" w:cs="仿宋"/>
                <w:b/>
                <w:szCs w:val="21"/>
              </w:rPr>
              <w:t>□是□否</w:t>
            </w:r>
          </w:p>
        </w:tc>
        <w:tc>
          <w:tcPr>
            <w:tcW w:w="2607" w:type="dxa"/>
            <w:gridSpan w:val="2"/>
            <w:vAlign w:val="center"/>
          </w:tcPr>
          <w:p>
            <w:pPr>
              <w:jc w:val="left"/>
              <w:rPr>
                <w:rFonts w:ascii="仿宋" w:hAnsi="仿宋" w:eastAsia="仿宋" w:cs="仿宋"/>
                <w:b/>
                <w:szCs w:val="21"/>
              </w:rPr>
            </w:pPr>
            <w:r>
              <w:rPr>
                <w:rFonts w:hint="eastAsia" w:ascii="仿宋" w:hAnsi="仿宋" w:eastAsia="仿宋" w:cs="仿宋"/>
                <w:b/>
                <w:szCs w:val="21"/>
              </w:rPr>
              <w:t>是否组织了消防验收</w:t>
            </w:r>
          </w:p>
        </w:tc>
        <w:tc>
          <w:tcPr>
            <w:tcW w:w="1694" w:type="dxa"/>
            <w:vAlign w:val="center"/>
          </w:tcPr>
          <w:p>
            <w:pPr>
              <w:jc w:val="center"/>
              <w:rPr>
                <w:rFonts w:ascii="仿宋" w:hAnsi="仿宋" w:eastAsia="仿宋" w:cs="仿宋"/>
                <w:b/>
                <w:szCs w:val="21"/>
              </w:rPr>
            </w:pPr>
            <w:r>
              <w:rPr>
                <w:rFonts w:hint="eastAsia" w:ascii="仿宋" w:hAnsi="仿宋" w:eastAsia="仿宋" w:cs="仿宋"/>
                <w:b/>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Cs w:val="21"/>
              </w:rPr>
              <w:t>第八部分疫情防控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3211" w:type="dxa"/>
            <w:gridSpan w:val="2"/>
            <w:vAlign w:val="center"/>
          </w:tcPr>
          <w:p>
            <w:pPr>
              <w:rPr>
                <w:rFonts w:ascii="仿宋" w:hAnsi="仿宋" w:eastAsia="仿宋" w:cs="仿宋"/>
                <w:b/>
                <w:szCs w:val="21"/>
              </w:rPr>
            </w:pPr>
            <w:r>
              <w:rPr>
                <w:rFonts w:hint="eastAsia" w:ascii="仿宋" w:hAnsi="仿宋" w:eastAsia="仿宋" w:cs="仿宋"/>
                <w:b/>
                <w:szCs w:val="21"/>
              </w:rPr>
              <w:t>8.1有无防疫计划、方案</w:t>
            </w:r>
          </w:p>
        </w:tc>
        <w:tc>
          <w:tcPr>
            <w:tcW w:w="2119" w:type="dxa"/>
            <w:gridSpan w:val="3"/>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3044" w:type="dxa"/>
            <w:gridSpan w:val="3"/>
            <w:vAlign w:val="center"/>
          </w:tcPr>
          <w:p>
            <w:pPr>
              <w:rPr>
                <w:rFonts w:ascii="仿宋" w:hAnsi="仿宋" w:eastAsia="仿宋" w:cs="仿宋"/>
                <w:b/>
                <w:szCs w:val="21"/>
              </w:rPr>
            </w:pPr>
            <w:r>
              <w:rPr>
                <w:rFonts w:hint="eastAsia" w:ascii="仿宋" w:hAnsi="仿宋" w:eastAsia="仿宋" w:cs="仿宋"/>
                <w:b/>
                <w:szCs w:val="21"/>
              </w:rPr>
              <w:t>8.2防疫日常消杀</w:t>
            </w:r>
          </w:p>
        </w:tc>
        <w:tc>
          <w:tcPr>
            <w:tcW w:w="2116" w:type="dxa"/>
            <w:gridSpan w:val="2"/>
            <w:vAlign w:val="center"/>
          </w:tcPr>
          <w:p>
            <w:pPr>
              <w:jc w:val="cente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3211" w:type="dxa"/>
            <w:gridSpan w:val="2"/>
            <w:vAlign w:val="center"/>
          </w:tcPr>
          <w:p>
            <w:pPr>
              <w:rPr>
                <w:rFonts w:ascii="仿宋" w:hAnsi="仿宋" w:eastAsia="仿宋" w:cs="仿宋"/>
                <w:b/>
                <w:szCs w:val="21"/>
              </w:rPr>
            </w:pPr>
            <w:r>
              <w:rPr>
                <w:rFonts w:hint="eastAsia" w:ascii="仿宋" w:hAnsi="仿宋" w:eastAsia="仿宋" w:cs="仿宋"/>
                <w:b/>
                <w:szCs w:val="21"/>
              </w:rPr>
              <w:t>8.3入场防疫实名登记</w:t>
            </w:r>
          </w:p>
        </w:tc>
        <w:tc>
          <w:tcPr>
            <w:tcW w:w="2119" w:type="dxa"/>
            <w:gridSpan w:val="3"/>
            <w:vAlign w:val="center"/>
          </w:tcPr>
          <w:p>
            <w:pPr>
              <w:jc w:val="center"/>
              <w:rPr>
                <w:rFonts w:ascii="仿宋" w:hAnsi="仿宋" w:eastAsia="仿宋" w:cs="仿宋"/>
                <w:b/>
                <w:szCs w:val="21"/>
              </w:rPr>
            </w:pPr>
            <w:r>
              <w:rPr>
                <w:rFonts w:hint="eastAsia" w:ascii="仿宋" w:hAnsi="仿宋" w:eastAsia="仿宋" w:cs="仿宋"/>
                <w:b/>
                <w:szCs w:val="21"/>
              </w:rPr>
              <w:t>□正常□异常</w:t>
            </w:r>
          </w:p>
        </w:tc>
        <w:tc>
          <w:tcPr>
            <w:tcW w:w="3044" w:type="dxa"/>
            <w:gridSpan w:val="3"/>
            <w:vAlign w:val="center"/>
          </w:tcPr>
          <w:p>
            <w:pPr>
              <w:rPr>
                <w:rFonts w:ascii="仿宋" w:hAnsi="仿宋" w:eastAsia="仿宋" w:cs="仿宋"/>
                <w:b/>
                <w:szCs w:val="21"/>
              </w:rPr>
            </w:pPr>
            <w:r>
              <w:rPr>
                <w:rFonts w:hint="eastAsia" w:ascii="仿宋" w:hAnsi="仿宋" w:eastAsia="仿宋" w:cs="仿宋"/>
                <w:b/>
                <w:szCs w:val="21"/>
              </w:rPr>
              <w:t>8.4两码扫码和测温开展</w:t>
            </w:r>
          </w:p>
        </w:tc>
        <w:tc>
          <w:tcPr>
            <w:tcW w:w="2116" w:type="dxa"/>
            <w:gridSpan w:val="2"/>
            <w:vAlign w:val="center"/>
          </w:tcPr>
          <w:p>
            <w:pPr>
              <w:jc w:val="center"/>
              <w:rPr>
                <w:rFonts w:ascii="仿宋" w:hAnsi="仿宋" w:eastAsia="仿宋" w:cs="仿宋"/>
                <w:b/>
                <w:szCs w:val="21"/>
              </w:rPr>
            </w:pPr>
            <w:r>
              <w:rPr>
                <w:rFonts w:hint="eastAsia" w:ascii="仿宋" w:hAnsi="仿宋" w:eastAsia="仿宋" w:cs="仿宋"/>
                <w:b/>
                <w:szCs w:val="21"/>
              </w:rPr>
              <w:t>□正常□异常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3211" w:type="dxa"/>
            <w:gridSpan w:val="2"/>
            <w:vAlign w:val="center"/>
          </w:tcPr>
          <w:p>
            <w:pPr>
              <w:rPr>
                <w:rFonts w:ascii="仿宋" w:hAnsi="仿宋" w:eastAsia="仿宋" w:cs="仿宋"/>
                <w:b/>
                <w:szCs w:val="21"/>
              </w:rPr>
            </w:pPr>
            <w:r>
              <w:rPr>
                <w:rFonts w:hint="eastAsia" w:ascii="仿宋" w:hAnsi="仿宋" w:eastAsia="仿宋" w:cs="仿宋"/>
                <w:b/>
                <w:szCs w:val="21"/>
              </w:rPr>
              <w:t>8.5是否有防疫应急处置方案</w:t>
            </w:r>
          </w:p>
        </w:tc>
        <w:tc>
          <w:tcPr>
            <w:tcW w:w="2119" w:type="dxa"/>
            <w:gridSpan w:val="3"/>
            <w:vAlign w:val="center"/>
          </w:tcPr>
          <w:p>
            <w:pPr>
              <w:jc w:val="center"/>
              <w:rPr>
                <w:rFonts w:ascii="仿宋" w:hAnsi="仿宋" w:eastAsia="仿宋" w:cs="仿宋"/>
                <w:b/>
                <w:szCs w:val="21"/>
              </w:rPr>
            </w:pPr>
            <w:r>
              <w:rPr>
                <w:rFonts w:hint="eastAsia" w:ascii="仿宋" w:hAnsi="仿宋" w:eastAsia="仿宋" w:cs="仿宋"/>
                <w:b/>
                <w:szCs w:val="21"/>
              </w:rPr>
              <w:t>□有□无</w:t>
            </w:r>
          </w:p>
        </w:tc>
        <w:tc>
          <w:tcPr>
            <w:tcW w:w="3044" w:type="dxa"/>
            <w:gridSpan w:val="3"/>
            <w:vAlign w:val="center"/>
          </w:tcPr>
          <w:p>
            <w:pPr>
              <w:rPr>
                <w:rFonts w:ascii="仿宋" w:hAnsi="仿宋" w:eastAsia="仿宋" w:cs="仿宋"/>
                <w:b/>
                <w:szCs w:val="21"/>
              </w:rPr>
            </w:pPr>
            <w:r>
              <w:rPr>
                <w:rFonts w:hint="eastAsia" w:ascii="仿宋" w:hAnsi="仿宋" w:eastAsia="仿宋" w:cs="仿宋"/>
                <w:b/>
                <w:szCs w:val="21"/>
              </w:rPr>
              <w:t>8.6防疫物资、设施配备</w:t>
            </w:r>
          </w:p>
        </w:tc>
        <w:tc>
          <w:tcPr>
            <w:tcW w:w="2116" w:type="dxa"/>
            <w:gridSpan w:val="2"/>
            <w:vAlign w:val="center"/>
          </w:tcPr>
          <w:p>
            <w:pPr>
              <w:jc w:val="center"/>
              <w:rPr>
                <w:rFonts w:ascii="仿宋" w:hAnsi="仿宋" w:eastAsia="仿宋" w:cs="仿宋"/>
                <w:b/>
                <w:szCs w:val="21"/>
              </w:rPr>
            </w:pPr>
            <w:r>
              <w:rPr>
                <w:rFonts w:hint="eastAsia" w:ascii="仿宋" w:hAnsi="仿宋" w:eastAsia="仿宋" w:cs="仿宋"/>
                <w:b/>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0490" w:type="dxa"/>
            <w:gridSpan w:val="10"/>
            <w:vAlign w:val="center"/>
          </w:tcPr>
          <w:p>
            <w:pPr>
              <w:jc w:val="center"/>
              <w:rPr>
                <w:rFonts w:ascii="仿宋" w:hAnsi="仿宋" w:eastAsia="仿宋" w:cs="仿宋"/>
                <w:b/>
                <w:szCs w:val="21"/>
              </w:rPr>
            </w:pPr>
            <w:r>
              <w:rPr>
                <w:rFonts w:hint="eastAsia" w:ascii="仿宋" w:hAnsi="仿宋" w:eastAsia="仿宋" w:cs="仿宋"/>
                <w:b/>
                <w:sz w:val="24"/>
              </w:rPr>
              <w:t>第九部分安全隐患情况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3211" w:type="dxa"/>
            <w:gridSpan w:val="2"/>
            <w:vAlign w:val="center"/>
          </w:tcPr>
          <w:p>
            <w:pPr>
              <w:jc w:val="left"/>
              <w:rPr>
                <w:rFonts w:ascii="仿宋" w:hAnsi="仿宋" w:eastAsia="仿宋" w:cs="仿宋"/>
                <w:b/>
                <w:szCs w:val="21"/>
              </w:rPr>
            </w:pPr>
            <w:r>
              <w:rPr>
                <w:rFonts w:hint="eastAsia" w:ascii="仿宋" w:hAnsi="仿宋" w:eastAsia="仿宋" w:cs="仿宋"/>
                <w:b/>
                <w:szCs w:val="21"/>
              </w:rPr>
              <w:t>9.1地基基础与结构、抗震安全隐患</w:t>
            </w:r>
          </w:p>
        </w:tc>
        <w:tc>
          <w:tcPr>
            <w:tcW w:w="7279" w:type="dxa"/>
            <w:gridSpan w:val="8"/>
            <w:vAlign w:val="center"/>
          </w:tcPr>
          <w:p>
            <w:pPr>
              <w:ind w:left="94"/>
              <w:jc w:val="center"/>
              <w:rPr>
                <w:rFonts w:ascii="仿宋" w:hAnsi="仿宋" w:eastAsia="仿宋" w:cs="仿宋"/>
                <w:b/>
                <w:szCs w:val="21"/>
              </w:rPr>
            </w:pPr>
            <w:r>
              <w:rPr>
                <w:rFonts w:hint="eastAsia" w:ascii="仿宋" w:hAnsi="仿宋" w:eastAsia="仿宋" w:cs="仿宋"/>
                <w:b/>
                <w:szCs w:val="21"/>
              </w:rPr>
              <w:t>□无□存在隐患（具体情况在附表3进行填写）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3211" w:type="dxa"/>
            <w:gridSpan w:val="2"/>
            <w:vAlign w:val="center"/>
          </w:tcPr>
          <w:p>
            <w:pPr>
              <w:rPr>
                <w:rFonts w:ascii="仿宋" w:hAnsi="仿宋" w:eastAsia="仿宋" w:cs="仿宋"/>
                <w:b/>
                <w:szCs w:val="21"/>
              </w:rPr>
            </w:pPr>
            <w:r>
              <w:rPr>
                <w:rFonts w:hint="eastAsia" w:ascii="仿宋" w:hAnsi="仿宋" w:eastAsia="仿宋" w:cs="仿宋"/>
                <w:b/>
                <w:szCs w:val="21"/>
              </w:rPr>
              <w:t>9.2消防安全隐患</w:t>
            </w:r>
          </w:p>
        </w:tc>
        <w:tc>
          <w:tcPr>
            <w:tcW w:w="7279" w:type="dxa"/>
            <w:gridSpan w:val="8"/>
            <w:vAlign w:val="center"/>
          </w:tcPr>
          <w:p>
            <w:pPr>
              <w:ind w:left="94"/>
              <w:jc w:val="center"/>
              <w:rPr>
                <w:rFonts w:ascii="仿宋" w:hAnsi="仿宋" w:eastAsia="仿宋" w:cs="仿宋"/>
                <w:b/>
                <w:szCs w:val="21"/>
              </w:rPr>
            </w:pPr>
            <w:r>
              <w:rPr>
                <w:rFonts w:hint="eastAsia" w:ascii="仿宋" w:hAnsi="仿宋" w:eastAsia="仿宋" w:cs="仿宋"/>
                <w:b/>
                <w:szCs w:val="21"/>
              </w:rPr>
              <w:t>□无□存在隐患（具体情况在附表4进行填写）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3211" w:type="dxa"/>
            <w:gridSpan w:val="2"/>
            <w:vAlign w:val="center"/>
          </w:tcPr>
          <w:p>
            <w:pPr>
              <w:rPr>
                <w:rFonts w:ascii="仿宋" w:hAnsi="仿宋" w:eastAsia="仿宋" w:cs="仿宋"/>
                <w:b/>
                <w:szCs w:val="21"/>
              </w:rPr>
            </w:pPr>
            <w:r>
              <w:rPr>
                <w:rFonts w:hint="eastAsia" w:ascii="仿宋" w:hAnsi="仿宋" w:eastAsia="仿宋" w:cs="仿宋"/>
                <w:b/>
                <w:szCs w:val="21"/>
              </w:rPr>
              <w:t>9.3给水排水系统、电气系统、安全防范系统、电梯、液化石油气及燃气系统安全隐患</w:t>
            </w:r>
          </w:p>
        </w:tc>
        <w:tc>
          <w:tcPr>
            <w:tcW w:w="7279" w:type="dxa"/>
            <w:gridSpan w:val="8"/>
            <w:vAlign w:val="center"/>
          </w:tcPr>
          <w:p>
            <w:pPr>
              <w:ind w:left="94"/>
              <w:jc w:val="center"/>
              <w:rPr>
                <w:rFonts w:ascii="仿宋" w:hAnsi="仿宋" w:eastAsia="仿宋" w:cs="仿宋"/>
                <w:b/>
                <w:szCs w:val="21"/>
              </w:rPr>
            </w:pPr>
            <w:r>
              <w:rPr>
                <w:rFonts w:hint="eastAsia" w:ascii="仿宋" w:hAnsi="仿宋" w:eastAsia="仿宋" w:cs="仿宋"/>
                <w:b/>
                <w:szCs w:val="21"/>
              </w:rPr>
              <w:t>□无□存在隐患（具体情况在附表5进行填写）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5452" w:type="dxa"/>
            <w:gridSpan w:val="6"/>
          </w:tcPr>
          <w:p>
            <w:pPr>
              <w:rPr>
                <w:rFonts w:ascii="仿宋" w:hAnsi="仿宋" w:eastAsia="仿宋" w:cs="仿宋"/>
                <w:b/>
                <w:szCs w:val="21"/>
              </w:rPr>
            </w:pPr>
            <w:r>
              <w:rPr>
                <w:rFonts w:hint="eastAsia" w:ascii="仿宋" w:hAnsi="仿宋" w:eastAsia="仿宋" w:cs="仿宋"/>
                <w:b/>
                <w:szCs w:val="21"/>
              </w:rPr>
              <w:t>超高层建筑管理责任单位（签字）</w:t>
            </w:r>
          </w:p>
          <w:p>
            <w:pPr>
              <w:rPr>
                <w:rFonts w:ascii="仿宋" w:hAnsi="仿宋" w:eastAsia="仿宋" w:cs="仿宋"/>
                <w:b/>
                <w:szCs w:val="21"/>
              </w:rPr>
            </w:pPr>
          </w:p>
          <w:p>
            <w:pPr>
              <w:rPr>
                <w:rFonts w:ascii="仿宋" w:hAnsi="仿宋" w:eastAsia="仿宋" w:cs="仿宋"/>
                <w:b/>
                <w:szCs w:val="21"/>
                <w:lang w:val="zh-CN"/>
              </w:rPr>
            </w:pPr>
            <w:r>
              <w:rPr>
                <w:rFonts w:hint="eastAsia" w:ascii="仿宋" w:hAnsi="仿宋" w:eastAsia="仿宋" w:cs="仿宋"/>
                <w:b/>
                <w:szCs w:val="21"/>
              </w:rPr>
              <w:t>时间：</w:t>
            </w:r>
          </w:p>
        </w:tc>
        <w:tc>
          <w:tcPr>
            <w:tcW w:w="5038" w:type="dxa"/>
            <w:gridSpan w:val="4"/>
          </w:tcPr>
          <w:p>
            <w:pPr>
              <w:rPr>
                <w:rFonts w:ascii="仿宋" w:hAnsi="仿宋" w:eastAsia="仿宋" w:cs="仿宋"/>
                <w:b/>
                <w:szCs w:val="21"/>
              </w:rPr>
            </w:pPr>
            <w:r>
              <w:rPr>
                <w:rFonts w:hint="eastAsia" w:ascii="仿宋" w:hAnsi="仿宋" w:eastAsia="仿宋" w:cs="仿宋"/>
                <w:b/>
                <w:szCs w:val="21"/>
              </w:rPr>
              <w:t>辖区检查组（签字）</w:t>
            </w:r>
          </w:p>
          <w:p>
            <w:pPr>
              <w:rPr>
                <w:rFonts w:ascii="仿宋" w:hAnsi="仿宋" w:eastAsia="仿宋" w:cs="仿宋"/>
                <w:b/>
                <w:szCs w:val="21"/>
              </w:rPr>
            </w:pPr>
          </w:p>
          <w:p>
            <w:pPr>
              <w:rPr>
                <w:rFonts w:ascii="仿宋" w:hAnsi="仿宋" w:eastAsia="仿宋" w:cs="仿宋"/>
                <w:b/>
                <w:szCs w:val="21"/>
                <w:lang w:val="zh-CN"/>
              </w:rPr>
            </w:pPr>
            <w:r>
              <w:rPr>
                <w:rFonts w:hint="eastAsia" w:ascii="仿宋" w:hAnsi="仿宋" w:eastAsia="仿宋" w:cs="仿宋"/>
                <w:b/>
                <w:szCs w:val="21"/>
              </w:rPr>
              <w:t>时间：</w:t>
            </w:r>
          </w:p>
        </w:tc>
      </w:tr>
    </w:tbl>
    <w:p>
      <w:pPr>
        <w:rPr>
          <w:rFonts w:ascii="仿宋" w:hAnsi="仿宋" w:eastAsia="仿宋" w:cs="仿宋"/>
          <w:b/>
          <w:bCs/>
        </w:rPr>
      </w:pPr>
      <w:r>
        <w:rPr>
          <w:rFonts w:hint="eastAsia" w:ascii="仿宋" w:hAnsi="仿宋" w:eastAsia="仿宋" w:cs="仿宋"/>
          <w:b/>
          <w:bCs/>
        </w:rPr>
        <w:t>注：1.“超高层建筑管理责任单位”为“超高层建筑所有人、使用人、管理人、物业服务企业”，均需参加各自区域内的检查，并由责任人在本表签字。</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2.街道办事处及县（市）区人民政府需审核建筑安全隐患排查结果。</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3.根据各建筑物具体情况可增加排查内容。</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4.每项排查内容全部符合要求时，在“排查结果”栏中勾选“是□”，有一向不符合要求时勾选“否□”。</w:t>
      </w:r>
    </w:p>
    <w:p>
      <w:pPr>
        <w:rPr>
          <w:rFonts w:ascii="仿宋" w:hAnsi="仿宋" w:eastAsia="仿宋" w:cs="仿宋"/>
        </w:rPr>
        <w:sectPr>
          <w:footerReference r:id="rId3" w:type="default"/>
          <w:pgSz w:w="11906" w:h="16838"/>
          <w:pgMar w:top="1400" w:right="1060" w:bottom="1400" w:left="1060" w:header="851" w:footer="992" w:gutter="0"/>
          <w:cols w:space="425" w:num="1"/>
          <w:docGrid w:type="lines" w:linePitch="312" w:charSpace="0"/>
        </w:sectPr>
      </w:pPr>
    </w:p>
    <w:p>
      <w:pPr>
        <w:jc w:val="center"/>
        <w:outlineLvl w:val="0"/>
        <w:rPr>
          <w:rFonts w:ascii="仿宋" w:hAnsi="仿宋" w:eastAsia="仿宋" w:cs="仿宋"/>
          <w:b/>
          <w:bCs/>
          <w:sz w:val="28"/>
          <w:szCs w:val="28"/>
        </w:rPr>
      </w:pPr>
      <w:bookmarkStart w:id="13" w:name="_Toc28127"/>
      <w:bookmarkStart w:id="14" w:name="_Toc20732"/>
      <w:r>
        <w:rPr>
          <w:rFonts w:hint="eastAsia" w:ascii="仿宋" w:hAnsi="仿宋" w:eastAsia="仿宋" w:cs="仿宋"/>
          <w:b/>
          <w:bCs/>
          <w:sz w:val="28"/>
          <w:szCs w:val="28"/>
        </w:rPr>
        <w:t>附表2</w:t>
      </w:r>
      <w:bookmarkEnd w:id="13"/>
      <w:bookmarkEnd w:id="14"/>
      <w:r>
        <w:rPr>
          <w:rFonts w:hint="eastAsia" w:ascii="仿宋" w:hAnsi="仿宋" w:eastAsia="仿宋" w:cs="仿宋"/>
          <w:b/>
          <w:bCs/>
          <w:sz w:val="28"/>
          <w:szCs w:val="28"/>
        </w:rPr>
        <w:t>昆明市超高层建筑安全隐患排查整治情况汇总表</w:t>
      </w:r>
    </w:p>
    <w:tbl>
      <w:tblPr>
        <w:tblStyle w:val="14"/>
        <w:tblW w:w="14280" w:type="dxa"/>
        <w:jc w:val="center"/>
        <w:tblLayout w:type="fixed"/>
        <w:tblCellMar>
          <w:top w:w="0" w:type="dxa"/>
          <w:left w:w="108" w:type="dxa"/>
          <w:bottom w:w="0" w:type="dxa"/>
          <w:right w:w="108" w:type="dxa"/>
        </w:tblCellMar>
      </w:tblPr>
      <w:tblGrid>
        <w:gridCol w:w="1395"/>
        <w:gridCol w:w="1220"/>
        <w:gridCol w:w="2425"/>
        <w:gridCol w:w="2490"/>
        <w:gridCol w:w="2250"/>
        <w:gridCol w:w="2160"/>
        <w:gridCol w:w="2340"/>
      </w:tblGrid>
      <w:tr>
        <w:tblPrEx>
          <w:tblCellMar>
            <w:top w:w="0" w:type="dxa"/>
            <w:left w:w="108" w:type="dxa"/>
            <w:bottom w:w="0" w:type="dxa"/>
            <w:right w:w="108" w:type="dxa"/>
          </w:tblCellMar>
        </w:tblPrEx>
        <w:trPr>
          <w:trHeight w:val="705" w:hRule="atLeast"/>
          <w:jc w:val="center"/>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填报单位：填报日期：  年   月   日</w:t>
            </w:r>
          </w:p>
        </w:tc>
      </w:tr>
      <w:tr>
        <w:tblPrEx>
          <w:tblCellMar>
            <w:top w:w="0" w:type="dxa"/>
            <w:left w:w="108" w:type="dxa"/>
            <w:bottom w:w="0" w:type="dxa"/>
            <w:right w:w="108" w:type="dxa"/>
          </w:tblCellMar>
        </w:tblPrEx>
        <w:trPr>
          <w:trHeight w:val="840"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kern w:val="0"/>
                <w:sz w:val="20"/>
                <w:szCs w:val="20"/>
                <w:bdr w:val="single" w:color="000000" w:sz="4" w:space="0"/>
              </w:rPr>
              <w:drawing>
                <wp:anchor distT="0" distB="0" distL="114300" distR="114300" simplePos="0" relativeHeight="251659264" behindDoc="0" locked="0" layoutInCell="1" allowOverlap="1">
                  <wp:simplePos x="0" y="0"/>
                  <wp:positionH relativeFrom="column">
                    <wp:posOffset>-59055</wp:posOffset>
                  </wp:positionH>
                  <wp:positionV relativeFrom="paragraph">
                    <wp:posOffset>13970</wp:posOffset>
                  </wp:positionV>
                  <wp:extent cx="857885" cy="1162685"/>
                  <wp:effectExtent l="0" t="0" r="5715" b="5715"/>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pic:nvPicPr>
                        <pic:blipFill>
                          <a:blip r:embed="rId5"/>
                          <a:stretch>
                            <a:fillRect/>
                          </a:stretch>
                        </pic:blipFill>
                        <pic:spPr>
                          <a:xfrm>
                            <a:off x="0" y="0"/>
                            <a:ext cx="857885" cy="1162685"/>
                          </a:xfrm>
                          <a:prstGeom prst="rect">
                            <a:avLst/>
                          </a:prstGeom>
                          <a:noFill/>
                          <a:ln>
                            <a:noFill/>
                          </a:ln>
                        </pic:spPr>
                      </pic:pic>
                    </a:graphicData>
                  </a:graphic>
                </wp:anchor>
              </w:drawing>
            </w:r>
            <w:r>
              <w:rPr>
                <w:rFonts w:hint="eastAsia" w:ascii="仿宋" w:hAnsi="仿宋" w:eastAsia="仿宋" w:cs="仿宋"/>
                <w:b/>
                <w:bCs/>
                <w:color w:val="000000"/>
                <w:kern w:val="0"/>
                <w:sz w:val="20"/>
                <w:szCs w:val="20"/>
              </w:rPr>
              <w:t>内容</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 xml:space="preserve">  辖区名称</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辖区既有超高层建筑总数（幢）</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已排查既有超高层建筑数量</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疑似存在安全隐患既有超高层建筑数量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经确认存在安全隐患既有超高层建筑数量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完成整治既有超高建筑数量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正在整治既有超高层建筑数量</w:t>
            </w:r>
          </w:p>
        </w:tc>
      </w:tr>
      <w:tr>
        <w:tblPrEx>
          <w:tblCellMar>
            <w:top w:w="0" w:type="dxa"/>
            <w:left w:w="108" w:type="dxa"/>
            <w:bottom w:w="0" w:type="dxa"/>
            <w:right w:w="108" w:type="dxa"/>
          </w:tblCellMar>
        </w:tblPrEx>
        <w:trPr>
          <w:trHeight w:val="960"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b/>
                <w:bCs/>
                <w:color w:val="000000"/>
                <w:sz w:val="20"/>
                <w:szCs w:val="20"/>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总数（幢）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总数（幢）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总数（幢）</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总数（幢）</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总数（幢）</w:t>
            </w:r>
          </w:p>
        </w:tc>
      </w:tr>
      <w:tr>
        <w:tblPrEx>
          <w:tblCellMar>
            <w:top w:w="0" w:type="dxa"/>
            <w:left w:w="108" w:type="dxa"/>
            <w:bottom w:w="0" w:type="dxa"/>
            <w:right w:w="108" w:type="dxa"/>
          </w:tblCellMar>
        </w:tblPrEx>
        <w:trPr>
          <w:trHeight w:val="96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p>
            <w:pPr>
              <w:pStyle w:val="2"/>
              <w:spacing w:after="156"/>
              <w:rPr>
                <w:rFonts w:ascii="仿宋" w:hAnsi="仿宋" w:eastAsia="仿宋" w:cs="仿宋"/>
              </w:rPr>
            </w:pPr>
          </w:p>
          <w:p>
            <w:pPr>
              <w:rPr>
                <w:rFonts w:ascii="仿宋" w:hAnsi="仿宋" w:eastAsia="仿宋" w:cs="仿宋"/>
                <w:b/>
                <w:bCs/>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rPr>
            </w:pPr>
          </w:p>
        </w:tc>
      </w:tr>
      <w:tr>
        <w:tblPrEx>
          <w:tblCellMar>
            <w:top w:w="0" w:type="dxa"/>
            <w:left w:w="108" w:type="dxa"/>
            <w:bottom w:w="0" w:type="dxa"/>
            <w:right w:w="108" w:type="dxa"/>
          </w:tblCellMar>
        </w:tblPrEx>
        <w:trPr>
          <w:trHeight w:val="499" w:hRule="atLeast"/>
          <w:jc w:val="center"/>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填表人：联系电话：</w:t>
            </w:r>
          </w:p>
        </w:tc>
      </w:tr>
      <w:tr>
        <w:tblPrEx>
          <w:tblCellMar>
            <w:top w:w="0" w:type="dxa"/>
            <w:left w:w="108" w:type="dxa"/>
            <w:bottom w:w="0" w:type="dxa"/>
            <w:right w:w="108" w:type="dxa"/>
          </w:tblCellMar>
        </w:tblPrEx>
        <w:trPr>
          <w:trHeight w:val="822" w:hRule="atLeast"/>
          <w:jc w:val="center"/>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备注：1、建筑结构高度超过100m（含100m),于2021年12月31日前竣工投入使用的。</w:t>
            </w:r>
            <w:r>
              <w:rPr>
                <w:rFonts w:hint="eastAsia" w:ascii="仿宋" w:hAnsi="仿宋" w:eastAsia="仿宋" w:cs="仿宋"/>
                <w:b/>
                <w:bCs/>
                <w:color w:val="000000"/>
                <w:kern w:val="0"/>
                <w:sz w:val="24"/>
              </w:rPr>
              <w:br w:type="textWrapping"/>
            </w:r>
            <w:r>
              <w:rPr>
                <w:rFonts w:hint="eastAsia" w:ascii="仿宋" w:hAnsi="仿宋" w:eastAsia="仿宋" w:cs="仿宋"/>
                <w:b/>
                <w:bCs/>
                <w:color w:val="000000"/>
                <w:kern w:val="0"/>
                <w:sz w:val="24"/>
              </w:rPr>
              <w:t xml:space="preserve">         2、此表连同排查整治工作总结一并报送至昆明市既有超高层建筑安全排查工作领导小组办公室。</w:t>
            </w:r>
          </w:p>
        </w:tc>
      </w:tr>
    </w:tbl>
    <w:p>
      <w:pPr>
        <w:rPr>
          <w:rFonts w:ascii="Times New Roman" w:hAnsi="Times New Roman" w:eastAsia="楷体"/>
          <w:sz w:val="16"/>
          <w:szCs w:val="16"/>
        </w:rPr>
      </w:pPr>
      <w:r>
        <w:rPr>
          <w:rFonts w:ascii="Times New Roman" w:hAnsi="Times New Roman" w:eastAsia="楷体"/>
          <w:sz w:val="16"/>
          <w:szCs w:val="16"/>
        </w:rPr>
        <w:br w:type="page"/>
      </w:r>
    </w:p>
    <w:p>
      <w:pPr>
        <w:pStyle w:val="2"/>
        <w:spacing w:after="156"/>
        <w:sectPr>
          <w:pgSz w:w="16838" w:h="11906" w:orient="landscape"/>
          <w:pgMar w:top="720" w:right="720" w:bottom="720" w:left="720" w:header="851" w:footer="992" w:gutter="0"/>
          <w:cols w:space="425" w:num="1"/>
          <w:docGrid w:type="lines" w:linePitch="312" w:charSpace="0"/>
        </w:sectPr>
      </w:pPr>
    </w:p>
    <w:p>
      <w:pPr>
        <w:adjustRightInd w:val="0"/>
        <w:spacing w:line="520" w:lineRule="exact"/>
        <w:outlineLvl w:val="0"/>
        <w:rPr>
          <w:rFonts w:ascii="仿宋" w:hAnsi="仿宋" w:eastAsia="仿宋" w:cs="仿宋"/>
        </w:rPr>
      </w:pPr>
      <w:r>
        <w:rPr>
          <w:rFonts w:hint="eastAsia" w:ascii="仿宋" w:hAnsi="仿宋" w:eastAsia="仿宋" w:cs="仿宋"/>
          <w:sz w:val="36"/>
          <w:szCs w:val="36"/>
        </w:rPr>
        <w:t>附件1.《超高层建筑安全隐患排查表》填表说明</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既有超高层建筑排查的具体指标参考《民用建筑可靠性鉴定标准》（GB 50292-2015）、《高层建筑混凝土结构技术规程》（JGJ 3-2010）、《建筑幕墙可靠性鉴定技术规程》（DBJ/T15-144-2018）、《智能建筑工程质量验收规范》（GB 50339-2013）、《智能建筑工程检测规程》（CECS 182:2015）、《建筑电气防火检测技术规程》（DBJ/T15-138-2018）、《建筑物防雷装置检测技术规范》（GB/T 21431-2015）、《建筑物防雷设计规范》（GB 50057-2010）、《建筑电气工程施工质量验收规范》（GB 50303-2015）相关要求。</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第一部分：基本信息</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1.1建筑名称：指被调查超高层建筑的名称，如恒隆广场、同德A7大厦等。建筑所属的产权单位可以通过查询建筑所在地的房产系统、城建档案馆或原建造五方竣工图纸、产权单位、管理单位等资料。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1.2产权单位（产权人）：填写建筑产权所有单位（或产权人）。</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1.3土地性质：建筑所属的产权单位可以通过查询建筑建筑所在地的房产系统，查阅建筑用地的性质。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1.4地址：建筑的具体地址，应确保准确详细。</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第二部分：建筑信息</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2.1建筑层数：建筑地上部分和地下部分的主体结构层数，不包括屋面阁楼、电梯间等局部突出的附属部分。</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2.2建筑面积：建筑面积是指建筑物各层水平面积的总和，以平方米为单位。可通过现场询问或查询相关资料获得。</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2.3建成年代：至建造完成的时间，填写到年。</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2.4设计时间：设计规范及计算水平经历了发展，增加设计时间，有利于了解设计参考规范及设计考虑因素。</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2.5屋面增设构架：部分建筑存在投入使用后在屋面增设构架的情况。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2.6建筑高度：指建筑的结构高度。</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2.7阻尼器设置情况：为达到消能减震或基础隔震目的的而设置的提供阻尼的装置。建筑结构在风或地震作用下会发生振动/摇摆，设置阻尼器以起到耗散能量、减少振动的目的，如平安金融中心-TMD，上海环球金融中心-ATMD等。</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2.8超限高层建筑抗震专项审查：是否属于需要进行抗震专项审查的超限高层建筑，超限审查的时间。</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2.9建筑用途：超高层建筑现状各层的使用功能，可复选。主要有住宅、商场、办公、金融、酒店、餐饮、剧院、音乐厅、医疗、图书馆、文化馆、博物馆、展览馆、健身中心、电影院（4D）、通信电力交通邮电广播电视等基础设施等。“其他”是指前述情况中没有罗列的建筑用途。</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2.10外窗类型：按开启方式分类，如有上悬窗、下悬窗等。其他类型外窗填在“其他”选项。</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2.11幕墙类型：按面板材料分类，并例举几种常见的幕墙类型，如有特殊材质的幕墙等其他类幕墙填在“其他”选项。</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2.12防雷类别：通过查阅建筑的竣工资料进行填写。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2.13用电负荷类型、等级：通过查阅建筑的竣工资料进行填写。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2.14市政电源电压等级、回路数：通过查阅建筑的竣工资料进行填写。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2.15 备用发电机台数、容量：通过查阅建筑的竣工资料进行填写。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2.16-2.27建筑相关责任单位名称：填写具体单位的全称。</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第三部分：审批手续办理情况</w:t>
      </w:r>
    </w:p>
    <w:p>
      <w:pPr>
        <w:adjustRightInd w:val="0"/>
        <w:spacing w:line="520" w:lineRule="exact"/>
        <w:ind w:firstLine="707" w:firstLineChars="221"/>
        <w:rPr>
          <w:rFonts w:ascii="仿宋" w:hAnsi="仿宋" w:eastAsia="仿宋" w:cs="仿宋"/>
          <w:sz w:val="32"/>
          <w:szCs w:val="32"/>
        </w:rPr>
      </w:pPr>
      <w:r>
        <w:rPr>
          <w:rFonts w:hint="eastAsia" w:ascii="仿宋" w:hAnsi="仿宋" w:eastAsia="仿宋" w:cs="仿宋"/>
          <w:sz w:val="32"/>
          <w:szCs w:val="32"/>
        </w:rPr>
        <w:t>3.1消防验收手续：是指建筑完工后是否通过消防验收。</w:t>
      </w:r>
    </w:p>
    <w:p>
      <w:pPr>
        <w:adjustRightInd w:val="0"/>
        <w:spacing w:line="520" w:lineRule="exact"/>
        <w:ind w:firstLine="707" w:firstLineChars="221"/>
        <w:rPr>
          <w:rFonts w:ascii="仿宋" w:hAnsi="仿宋" w:eastAsia="仿宋" w:cs="仿宋"/>
          <w:sz w:val="32"/>
          <w:szCs w:val="32"/>
        </w:rPr>
      </w:pPr>
      <w:r>
        <w:rPr>
          <w:rFonts w:hint="eastAsia" w:ascii="仿宋" w:hAnsi="仿宋" w:eastAsia="仿宋" w:cs="仿宋"/>
          <w:sz w:val="32"/>
          <w:szCs w:val="32"/>
        </w:rPr>
        <w:t>3.2竣工验收手续：是指建筑建成后是否有建设单位组织进行竣工验收。</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3.3竣工验收备案：是指竣工验收完成后报住建（建设）部门备案。</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3.4不动产登记证：主要通过查阅建筑的不动产登记证进行验证。</w:t>
      </w:r>
    </w:p>
    <w:p>
      <w:pPr>
        <w:adjustRightInd w:val="0"/>
        <w:spacing w:line="520" w:lineRule="exact"/>
        <w:ind w:firstLine="640" w:firstLineChars="200"/>
        <w:rPr>
          <w:rFonts w:ascii="仿宋" w:hAnsi="仿宋" w:eastAsia="仿宋" w:cs="仿宋"/>
        </w:rPr>
      </w:pPr>
      <w:r>
        <w:rPr>
          <w:rFonts w:hint="eastAsia" w:ascii="仿宋" w:hAnsi="仿宋" w:eastAsia="仿宋" w:cs="仿宋"/>
          <w:sz w:val="32"/>
          <w:szCs w:val="32"/>
        </w:rPr>
        <w:t>3.5违法违规行为：是指建筑是否未依法取得消防、工商登记以及其他生产经营许可，用作生产经营和办公的建筑建筑。</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第四部分：主体结构维保</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4.1结构维保情况：主要指通过询问、调查建筑使用过程中遭受的灾害情况（如台风、地震、偶然撞击等）以及重大维修记录。</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4.2是否加固改造：是指建筑建成后使用期间，是否经过除日常修缮以外的结构加固及改扩建。勾选“是”时，同时应勾选“加固改造是否经过审批”。改造情况可登录建筑建筑所在地既有建筑安全管理系统，获取建筑改造等相关信息，也可现场调查、询问。</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4.3加固改造是否经过审批：是指建筑涉及建筑加固、改造的一系列过程是否经过有关部门审批。</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4.4改造内容：是指建筑具体进行了什么内容形式的改造，该项内容可多选。改变使用功能是指擅自改变建筑原有的使用功能，特别要重点排查将原有建筑物诸如普通办公功能区域、住宅功能区域擅自用作特种作业经营场所和人员聚集场所的情况；改变承重结构包括局部拆除承重墙，在承重墙上开大洞，将原有洞口尺寸扩大，局部拆除楼板等情况；擅自加层是指在原建筑顶部竖向加层、加阁楼等；增设夹层是指原建筑楼层较高，在楼层内做夹层、阁楼的情况；违建构筑物指在建筑屋顶或露台搭设附属构筑物的；其他可根据实际改造情况，在其他一栏填写简单说明。</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4.5场地周边环境：主要指对超高层建筑场地及其周边环境进行调查，主要包括在建深基坑、在建隧道工程、暗涵暗渠上盖、地铁运行产生振动、建筑风场改变（伴随着城市建筑高度与密度的提高，较建筑设计建造之初自然地形发生较大改变，造成的风环境改变）等。</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第五部分：围护（幕墙、外窗、外立面附属设施）</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5.1幕墙维保情况：幕墙全面检查的周期应符合《既有建筑幕墙安全维护管理办法》（建质[2006]291 号）第十五条第（三）款的规定：“建筑幕墙工程自竣工验收交付使用后，原则上每十年进行一次安全性鉴定”。</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5.2幕墙检查：支承构件指幕墙的立柱、横梁、拉索（杆）、玻璃肋等；室外构件指外遮阳、装饰条、灯光设施等；开启窗五金件包括合页（铰链）、滑撑、滑轮等启闭装置，执手、传动机构、锁闭器、锁座等锁固装置，以及防脱块、固定螺钉等。</w:t>
      </w:r>
    </w:p>
    <w:p>
      <w:pPr>
        <w:adjustRightInd w:val="0"/>
        <w:spacing w:line="520" w:lineRule="exact"/>
        <w:ind w:firstLine="640" w:firstLineChars="200"/>
        <w:rPr>
          <w:rFonts w:ascii="仿宋" w:hAnsi="仿宋" w:eastAsia="仿宋" w:cs="仿宋"/>
        </w:rPr>
      </w:pPr>
      <w:r>
        <w:rPr>
          <w:rFonts w:hint="eastAsia" w:ascii="仿宋" w:hAnsi="仿宋" w:eastAsia="仿宋" w:cs="仿宋"/>
          <w:sz w:val="32"/>
          <w:szCs w:val="32"/>
        </w:rPr>
        <w:t>5.3外窗检查：五金件包括合页（铰链）、滑撑、副撑、窗锁、滑轮、防脱块等。</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5.4外墙检查：外墙及饰面砖开裂、破损、脱落的情况，及是否使用易燃可燃外保温材料。</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5.5附属设施异常检查：主要针对既有建筑外墙及其相关附属设施安全隐患排查，如外墙广告牌金属架、附属悬挑设施、护栏等异常情况检查。</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第六部分：设备设施情况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6.1电气工程及防雷装置检查：a、变配电室，高、低压配电装置，高、低压配电线路；各部位引出端连接点应无过热、锈蚀、烧伤、熔接等痕迹，套管、绝缘子应无破损、裂纹、放电等痕迹；b、照明装置和常用电器完好性；照明灯具与可燃物之间的距离应符合要求，剩余电流保护装置动作特性应符合设计要求；c、检查防雷装置防腐、锈蚀情况；接闪器的焊接部分补刷的防锈漆是否完整，接闪器的锈蚀截面积应小于1/3，接闪器无附着其他电气线路，电涌保护的表面应平整、光洁、无划伤、无裂痕和灼烧痕或变形，SPD状态指示正常，大尺寸金属部件与接地装置应进行等电位连接。</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6.2安全防范系统检测：检查重点部位摄像机监控是否正常运行，清晰度是否达标，视频录像存储功能及时间是否满足规范30天或设计文件要求，紧急报警系统报警功能是否正常，模拟消防报警，检查报警系统与消防联动功能是否正常运行和切换。</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6.3设备监控系统检查：模拟消防报警情况下，消防梯是否能够停靠首层，电梯系统与消防联动功能是否正常，替污泵各监控点位型号是否正常，系统是否能正常启动运行。</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6.4电梯设备检查：电梯的定期维保、检测情况，是否按期进行，记录是否齐全；电梯的年检情况，是否按期检测，记录是否齐全有效。</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6.5给水工程及装置检查：用水房间等电位是否完好有效。</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6.6燃气工程及装置检查：燃气管道金属部件与接地装置等电位、燃气泄漏检测报警设备是否完好有效，燃气管道是否有锈蚀、连接不稳固及变形状况。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第七部分：建筑使用情况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7.1物业管理情况：针对建筑使用过程中物业单位对建筑管理的情况进行逐项检查。</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7.2二次装修情况：主要验证二次装修是否合法合规，手续是否齐全。</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第八部分：疫情防控</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根据国家和地区疫情防控的要求进行排查，验证建筑的产权单位或者管理单位是否严格执行。</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第九部分安全隐患情况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9.1地基基础与结构、抗震安全隐患：如存在地基基础与结构、抗震方面的安全隐患，需在附表3中记录安全隐患具体情况。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9.2消防安全隐患：如存在消防方面的安全隐患，需在附表4中记录安全隐患具体情况。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9.3给水排水系统、电气系统、安全防范系统、电梯、液化石油气及燃气系统安全隐患：如存在给水排水系统、电气系统、安全防范系统、电梯、液化石油气及燃气系统方面的安全隐患，需在附表5中记录安全隐患具体情况。</w:t>
      </w:r>
    </w:p>
    <w:p>
      <w:pPr>
        <w:rPr>
          <w:rFonts w:hint="eastAsia"/>
        </w:r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附表3    既有超高层建筑地基基础与结构、抗震安全隐患排查表</w:t>
      </w:r>
    </w:p>
    <w:tbl>
      <w:tblPr>
        <w:tblStyle w:val="14"/>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1851"/>
        <w:gridCol w:w="145"/>
        <w:gridCol w:w="1023"/>
        <w:gridCol w:w="1909"/>
        <w:gridCol w:w="887"/>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jc w:val="center"/>
        </w:trPr>
        <w:tc>
          <w:tcPr>
            <w:tcW w:w="2516" w:type="dxa"/>
          </w:tcPr>
          <w:p>
            <w:pPr>
              <w:pStyle w:val="44"/>
              <w:spacing w:line="292" w:lineRule="exact"/>
              <w:ind w:left="8"/>
              <w:jc w:val="center"/>
              <w:rPr>
                <w:rFonts w:ascii="仿宋" w:hAnsi="仿宋" w:eastAsia="仿宋" w:cs="仿宋"/>
                <w:b/>
                <w:bCs/>
              </w:rPr>
            </w:pPr>
            <w:r>
              <w:rPr>
                <w:rFonts w:hint="eastAsia" w:ascii="仿宋" w:hAnsi="仿宋" w:eastAsia="仿宋" w:cs="仿宋"/>
                <w:b/>
                <w:bCs/>
                <w:lang w:val="en-US"/>
              </w:rPr>
              <w:t>建筑</w:t>
            </w:r>
            <w:r>
              <w:rPr>
                <w:rFonts w:hint="eastAsia" w:ascii="仿宋" w:hAnsi="仿宋" w:eastAsia="仿宋" w:cs="仿宋"/>
                <w:b/>
                <w:bCs/>
              </w:rPr>
              <w:t>名称</w:t>
            </w:r>
          </w:p>
        </w:tc>
        <w:tc>
          <w:tcPr>
            <w:tcW w:w="6567" w:type="dxa"/>
            <w:gridSpan w:val="6"/>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4367" w:type="dxa"/>
            <w:gridSpan w:val="2"/>
          </w:tcPr>
          <w:p>
            <w:pPr>
              <w:pStyle w:val="44"/>
              <w:spacing w:before="127"/>
              <w:ind w:right="1500"/>
              <w:jc w:val="center"/>
              <w:rPr>
                <w:rFonts w:ascii="仿宋" w:hAnsi="仿宋" w:eastAsia="仿宋" w:cs="仿宋"/>
                <w:b/>
                <w:bCs/>
              </w:rPr>
            </w:pPr>
            <w:r>
              <w:rPr>
                <w:rFonts w:hint="eastAsia" w:ascii="仿宋" w:hAnsi="仿宋" w:eastAsia="仿宋" w:cs="仿宋"/>
                <w:b/>
                <w:bCs/>
                <w:lang w:val="en-US"/>
              </w:rPr>
              <w:t>安全隐患</w:t>
            </w:r>
            <w:r>
              <w:rPr>
                <w:rFonts w:hint="eastAsia" w:ascii="仿宋" w:hAnsi="仿宋" w:eastAsia="仿宋" w:cs="仿宋"/>
                <w:b/>
                <w:bCs/>
              </w:rPr>
              <w:t>排</w:t>
            </w:r>
            <w:r>
              <w:rPr>
                <w:rFonts w:hint="eastAsia" w:ascii="仿宋" w:hAnsi="仿宋" w:eastAsia="仿宋" w:cs="仿宋"/>
                <w:b/>
                <w:bCs/>
                <w:lang w:val="en-US"/>
              </w:rPr>
              <w:t>查</w:t>
            </w:r>
            <w:r>
              <w:rPr>
                <w:rFonts w:hint="eastAsia" w:ascii="仿宋" w:hAnsi="仿宋" w:eastAsia="仿宋" w:cs="仿宋"/>
                <w:b/>
                <w:bCs/>
              </w:rPr>
              <w:t>情形</w:t>
            </w:r>
          </w:p>
        </w:tc>
        <w:tc>
          <w:tcPr>
            <w:tcW w:w="1168" w:type="dxa"/>
            <w:gridSpan w:val="2"/>
          </w:tcPr>
          <w:p>
            <w:pPr>
              <w:pStyle w:val="44"/>
              <w:spacing w:before="127"/>
              <w:ind w:left="189"/>
              <w:rPr>
                <w:rFonts w:ascii="仿宋" w:hAnsi="仿宋" w:eastAsia="仿宋" w:cs="仿宋"/>
                <w:b/>
                <w:bCs/>
              </w:rPr>
            </w:pPr>
            <w:r>
              <w:rPr>
                <w:rFonts w:hint="eastAsia" w:ascii="仿宋" w:hAnsi="仿宋" w:eastAsia="仿宋" w:cs="仿宋"/>
                <w:b/>
                <w:bCs/>
              </w:rPr>
              <w:t>存在问题</w:t>
            </w:r>
          </w:p>
        </w:tc>
        <w:tc>
          <w:tcPr>
            <w:tcW w:w="1909" w:type="dxa"/>
          </w:tcPr>
          <w:p>
            <w:pPr>
              <w:pStyle w:val="44"/>
              <w:spacing w:before="127"/>
              <w:ind w:left="532"/>
              <w:rPr>
                <w:rFonts w:ascii="仿宋" w:hAnsi="仿宋" w:eastAsia="仿宋" w:cs="仿宋"/>
                <w:b/>
                <w:bCs/>
              </w:rPr>
            </w:pPr>
            <w:r>
              <w:rPr>
                <w:rFonts w:hint="eastAsia" w:ascii="仿宋" w:hAnsi="仿宋" w:eastAsia="仿宋" w:cs="仿宋"/>
                <w:b/>
                <w:bCs/>
              </w:rPr>
              <w:t>整改措施</w:t>
            </w:r>
          </w:p>
        </w:tc>
        <w:tc>
          <w:tcPr>
            <w:tcW w:w="887"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294" w:lineRule="exact"/>
              <w:ind w:left="128"/>
              <w:rPr>
                <w:rFonts w:ascii="仿宋" w:hAnsi="仿宋" w:eastAsia="仿宋" w:cs="仿宋"/>
                <w:b/>
                <w:bCs/>
              </w:rPr>
            </w:pPr>
            <w:r>
              <w:rPr>
                <w:rFonts w:hint="eastAsia" w:ascii="仿宋" w:hAnsi="仿宋" w:eastAsia="仿宋" w:cs="仿宋"/>
                <w:b/>
                <w:bCs/>
              </w:rPr>
              <w:t>责任人</w:t>
            </w:r>
          </w:p>
        </w:tc>
        <w:tc>
          <w:tcPr>
            <w:tcW w:w="752"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310" w:lineRule="exact"/>
              <w:ind w:left="231"/>
              <w:rPr>
                <w:rFonts w:ascii="仿宋" w:hAnsi="仿宋" w:eastAsia="仿宋" w:cs="仿宋"/>
                <w:b/>
                <w:bCs/>
              </w:rPr>
            </w:pPr>
            <w:r>
              <w:rPr>
                <w:rFonts w:hint="eastAsia" w:ascii="仿宋" w:hAnsi="仿宋" w:eastAsia="仿宋" w:cs="仿宋"/>
                <w:b/>
                <w:bCs/>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367" w:type="dxa"/>
            <w:gridSpan w:val="2"/>
          </w:tcPr>
          <w:p>
            <w:pPr>
              <w:pStyle w:val="44"/>
              <w:spacing w:before="127"/>
              <w:ind w:right="1500"/>
              <w:jc w:val="center"/>
              <w:rPr>
                <w:rFonts w:ascii="仿宋" w:hAnsi="仿宋" w:eastAsia="仿宋" w:cs="仿宋"/>
                <w:b/>
                <w:bCs/>
                <w:lang w:val="en-US"/>
              </w:rPr>
            </w:pPr>
            <w:r>
              <w:rPr>
                <w:rFonts w:hint="eastAsia" w:ascii="仿宋" w:hAnsi="仿宋" w:eastAsia="仿宋" w:cs="仿宋"/>
                <w:b/>
                <w:bCs/>
                <w:lang w:val="en-US"/>
              </w:rPr>
              <w:t>建筑变形监测报告是否存档。</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spacing w:before="31" w:line="249" w:lineRule="exact"/>
              <w:ind w:left="108"/>
              <w:rPr>
                <w:rFonts w:ascii="仿宋" w:hAnsi="仿宋" w:eastAsia="仿宋" w:cs="仿宋"/>
                <w:b/>
                <w:bCs/>
                <w:spacing w:val="-10"/>
              </w:rPr>
            </w:pPr>
          </w:p>
        </w:tc>
        <w:tc>
          <w:tcPr>
            <w:tcW w:w="887" w:type="dxa"/>
          </w:tcPr>
          <w:p>
            <w:pPr>
              <w:pStyle w:val="44"/>
              <w:spacing w:line="294" w:lineRule="exact"/>
              <w:ind w:left="128"/>
              <w:rPr>
                <w:rFonts w:ascii="仿宋" w:hAnsi="仿宋" w:eastAsia="仿宋" w:cs="仿宋"/>
                <w:b/>
                <w:bCs/>
              </w:rPr>
            </w:pPr>
          </w:p>
        </w:tc>
        <w:tc>
          <w:tcPr>
            <w:tcW w:w="752" w:type="dxa"/>
          </w:tcPr>
          <w:p>
            <w:pPr>
              <w:pStyle w:val="44"/>
              <w:spacing w:line="310" w:lineRule="exact"/>
              <w:ind w:left="231"/>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4367"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地基变形引起混凝土结构建筑框架梁、柱出现开裂。</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367"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基础与上部结构承重构件连接处产生水平、竖向或</w:t>
            </w:r>
          </w:p>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阶梯形裂缝。</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367" w:type="dxa"/>
            <w:gridSpan w:val="2"/>
          </w:tcPr>
          <w:p>
            <w:pPr>
              <w:pStyle w:val="44"/>
              <w:spacing w:before="31" w:line="249" w:lineRule="exact"/>
              <w:ind w:left="108"/>
              <w:rPr>
                <w:rFonts w:ascii="仿宋" w:hAnsi="仿宋" w:eastAsia="仿宋" w:cs="仿宋"/>
                <w:b/>
                <w:bCs/>
                <w:spacing w:val="-10"/>
                <w:lang w:val="en-US"/>
              </w:rPr>
            </w:pPr>
            <w:r>
              <w:rPr>
                <w:rFonts w:hint="eastAsia" w:ascii="仿宋" w:hAnsi="仿宋" w:eastAsia="仿宋" w:cs="仿宋"/>
                <w:b/>
                <w:bCs/>
                <w:spacing w:val="-10"/>
              </w:rPr>
              <w:t>项目竣工后，场地附近有</w:t>
            </w:r>
            <w:r>
              <w:rPr>
                <w:rFonts w:hint="eastAsia" w:ascii="仿宋" w:hAnsi="仿宋" w:eastAsia="仿宋" w:cs="仿宋"/>
                <w:b/>
                <w:bCs/>
                <w:spacing w:val="-10"/>
                <w:lang w:val="en-US"/>
              </w:rPr>
              <w:t>基坑开挖</w:t>
            </w:r>
            <w:r>
              <w:rPr>
                <w:rFonts w:hint="eastAsia" w:ascii="仿宋" w:hAnsi="仿宋" w:eastAsia="仿宋" w:cs="仿宋"/>
                <w:b/>
                <w:bCs/>
                <w:spacing w:val="-10"/>
              </w:rPr>
              <w:t>工程</w:t>
            </w:r>
            <w:r>
              <w:rPr>
                <w:rFonts w:hint="eastAsia" w:ascii="仿宋" w:hAnsi="仿宋" w:eastAsia="仿宋" w:cs="仿宋"/>
                <w:b/>
                <w:bCs/>
                <w:spacing w:val="-10"/>
                <w:lang w:val="en-US"/>
              </w:rPr>
              <w:t>或者永久边</w:t>
            </w:r>
          </w:p>
          <w:p>
            <w:pPr>
              <w:pStyle w:val="44"/>
              <w:spacing w:before="31" w:line="249" w:lineRule="exact"/>
              <w:ind w:left="108"/>
              <w:rPr>
                <w:rFonts w:ascii="仿宋" w:hAnsi="仿宋" w:eastAsia="仿宋" w:cs="仿宋"/>
                <w:b/>
                <w:bCs/>
                <w:color w:val="FF0000"/>
                <w:lang w:val="en-US"/>
              </w:rPr>
            </w:pPr>
            <w:r>
              <w:rPr>
                <w:rFonts w:hint="eastAsia" w:ascii="仿宋" w:hAnsi="仿宋" w:eastAsia="仿宋" w:cs="仿宋"/>
                <w:b/>
                <w:bCs/>
                <w:spacing w:val="-10"/>
                <w:lang w:val="en-US"/>
              </w:rPr>
              <w:t>坡工程实施，是否进行过相应变形监测</w:t>
            </w:r>
            <w:r>
              <w:rPr>
                <w:rFonts w:hint="eastAsia" w:ascii="仿宋" w:hAnsi="仿宋" w:eastAsia="仿宋" w:cs="仿宋"/>
                <w:b/>
                <w:bCs/>
                <w:spacing w:val="-10"/>
              </w:rPr>
              <w:t>。</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地基变形引起上部结构的整体倾斜。</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lang w:val="en-US"/>
              </w:rPr>
              <w:t>地基变形导致</w:t>
            </w:r>
            <w:r>
              <w:rPr>
                <w:rFonts w:hint="eastAsia" w:ascii="仿宋" w:hAnsi="仿宋" w:eastAsia="仿宋" w:cs="仿宋"/>
                <w:b/>
                <w:bCs/>
                <w:spacing w:val="-10"/>
              </w:rPr>
              <w:t>建筑墙体产生裂缝。</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2"/>
          </w:tcPr>
          <w:p>
            <w:pPr>
              <w:pStyle w:val="44"/>
              <w:spacing w:before="29" w:line="266" w:lineRule="auto"/>
              <w:ind w:left="108" w:right="98"/>
              <w:rPr>
                <w:rFonts w:ascii="仿宋" w:hAnsi="仿宋" w:eastAsia="仿宋" w:cs="仿宋"/>
                <w:b/>
                <w:bCs/>
                <w:lang w:val="en-US"/>
              </w:rPr>
            </w:pPr>
            <w:r>
              <w:rPr>
                <w:rFonts w:hint="eastAsia" w:ascii="仿宋" w:hAnsi="仿宋" w:eastAsia="仿宋" w:cs="仿宋"/>
                <w:b/>
                <w:bCs/>
                <w:spacing w:val="-10"/>
              </w:rPr>
              <w:t>楼</w:t>
            </w:r>
            <w:r>
              <w:rPr>
                <w:rFonts w:hint="eastAsia" w:ascii="仿宋" w:hAnsi="仿宋" w:eastAsia="仿宋" w:cs="仿宋"/>
                <w:b/>
                <w:bCs/>
                <w:spacing w:val="-10"/>
                <w:lang w:val="en-US"/>
              </w:rPr>
              <w:t>板、屋面</w:t>
            </w:r>
            <w:r>
              <w:rPr>
                <w:rFonts w:hint="eastAsia" w:ascii="仿宋" w:hAnsi="仿宋" w:eastAsia="仿宋" w:cs="仿宋"/>
                <w:b/>
                <w:bCs/>
                <w:spacing w:val="-10"/>
              </w:rPr>
              <w:t>存在损伤、塌陷、挠曲、混凝土剥落、渗水漏雨等现象。</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jc w:val="center"/>
        </w:trPr>
        <w:tc>
          <w:tcPr>
            <w:tcW w:w="4367" w:type="dxa"/>
            <w:gridSpan w:val="2"/>
          </w:tcPr>
          <w:p>
            <w:pPr>
              <w:pStyle w:val="44"/>
              <w:spacing w:before="29" w:line="266" w:lineRule="auto"/>
              <w:ind w:left="108" w:right="-15"/>
              <w:rPr>
                <w:rFonts w:ascii="仿宋" w:hAnsi="仿宋" w:eastAsia="仿宋" w:cs="仿宋"/>
                <w:b/>
                <w:bCs/>
                <w:color w:val="FF0000"/>
              </w:rPr>
            </w:pPr>
            <w:r>
              <w:rPr>
                <w:rFonts w:hint="eastAsia" w:ascii="仿宋" w:hAnsi="仿宋" w:eastAsia="仿宋" w:cs="仿宋"/>
                <w:b/>
                <w:bCs/>
                <w:spacing w:val="-10"/>
                <w:lang w:val="en-US"/>
              </w:rPr>
              <w:t>楼</w:t>
            </w:r>
            <w:r>
              <w:rPr>
                <w:rFonts w:hint="eastAsia" w:ascii="仿宋" w:hAnsi="仿宋" w:eastAsia="仿宋" w:cs="仿宋"/>
                <w:b/>
                <w:bCs/>
                <w:spacing w:val="-10"/>
              </w:rPr>
              <w:t>板与竖向承重构件</w:t>
            </w:r>
            <w:r>
              <w:rPr>
                <w:rFonts w:hint="eastAsia" w:ascii="仿宋" w:hAnsi="仿宋" w:eastAsia="仿宋" w:cs="仿宋"/>
                <w:b/>
                <w:bCs/>
                <w:spacing w:val="-10"/>
                <w:lang w:val="en-US"/>
              </w:rPr>
              <w:t>连接部位</w:t>
            </w:r>
            <w:r>
              <w:rPr>
                <w:rFonts w:hint="eastAsia" w:ascii="仿宋" w:hAnsi="仿宋" w:eastAsia="仿宋" w:cs="仿宋"/>
                <w:b/>
                <w:bCs/>
                <w:spacing w:val="-10"/>
              </w:rPr>
              <w:t>脱开。</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367" w:type="dxa"/>
            <w:gridSpan w:val="2"/>
          </w:tcPr>
          <w:p>
            <w:pPr>
              <w:pStyle w:val="44"/>
              <w:spacing w:before="31" w:line="249" w:lineRule="exact"/>
              <w:ind w:left="108"/>
              <w:rPr>
                <w:rFonts w:ascii="仿宋" w:hAnsi="仿宋" w:eastAsia="仿宋" w:cs="仿宋"/>
                <w:b/>
                <w:bCs/>
                <w:color w:val="FF0000"/>
                <w:lang w:val="en-US"/>
              </w:rPr>
            </w:pPr>
            <w:r>
              <w:rPr>
                <w:rFonts w:hint="eastAsia" w:ascii="仿宋" w:hAnsi="仿宋" w:eastAsia="仿宋" w:cs="仿宋"/>
                <w:b/>
                <w:bCs/>
                <w:spacing w:val="-10"/>
              </w:rPr>
              <w:t>砌体墙出现大范围开裂。</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2"/>
          </w:tcPr>
          <w:p>
            <w:pPr>
              <w:pStyle w:val="44"/>
              <w:spacing w:before="31" w:line="249" w:lineRule="exact"/>
              <w:ind w:left="108"/>
              <w:rPr>
                <w:rFonts w:ascii="仿宋" w:hAnsi="仿宋" w:eastAsia="仿宋" w:cs="仿宋"/>
                <w:b/>
                <w:bCs/>
                <w:color w:val="FF0000"/>
                <w:spacing w:val="-10"/>
              </w:rPr>
            </w:pPr>
            <w:r>
              <w:rPr>
                <w:rFonts w:hint="eastAsia" w:ascii="仿宋" w:hAnsi="仿宋" w:eastAsia="仿宋" w:cs="仿宋"/>
                <w:b/>
                <w:bCs/>
                <w:spacing w:val="-10"/>
              </w:rPr>
              <w:t>钢结构梁、柱保温防火层损坏部位较多，均</w:t>
            </w:r>
            <w:r>
              <w:rPr>
                <w:rFonts w:hint="eastAsia" w:ascii="仿宋" w:hAnsi="仿宋" w:eastAsia="仿宋" w:cs="仿宋"/>
                <w:b/>
                <w:bCs/>
                <w:spacing w:val="-10"/>
                <w:lang w:val="en-US"/>
              </w:rPr>
              <w:t>未进行</w:t>
            </w:r>
            <w:r>
              <w:rPr>
                <w:rFonts w:hint="eastAsia" w:ascii="仿宋" w:hAnsi="仿宋" w:eastAsia="仿宋" w:cs="仿宋"/>
                <w:b/>
                <w:bCs/>
                <w:spacing w:val="-10"/>
              </w:rPr>
              <w:t>修复。</w:t>
            </w:r>
          </w:p>
        </w:tc>
        <w:tc>
          <w:tcPr>
            <w:tcW w:w="1168" w:type="dxa"/>
            <w:gridSpan w:val="2"/>
          </w:tcPr>
          <w:p>
            <w:pPr>
              <w:pStyle w:val="44"/>
              <w:spacing w:before="31" w:line="249" w:lineRule="exact"/>
              <w:ind w:left="108"/>
              <w:rPr>
                <w:rFonts w:ascii="仿宋" w:hAnsi="仿宋" w:eastAsia="仿宋" w:cs="仿宋"/>
                <w:b/>
                <w:bCs/>
                <w:spacing w:val="-10"/>
              </w:rPr>
            </w:pPr>
          </w:p>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混凝土梁、柱、墙及其节点处有严重开裂或局部剥落，钢筋</w:t>
            </w:r>
            <w:r>
              <w:rPr>
                <w:rFonts w:hint="eastAsia" w:ascii="仿宋" w:hAnsi="仿宋" w:eastAsia="仿宋" w:cs="仿宋"/>
                <w:b/>
                <w:bCs/>
                <w:spacing w:val="-10"/>
                <w:lang w:val="en-US"/>
              </w:rPr>
              <w:t>出现</w:t>
            </w:r>
            <w:r>
              <w:rPr>
                <w:rFonts w:hint="eastAsia" w:ascii="仿宋" w:hAnsi="仿宋" w:eastAsia="仿宋" w:cs="仿宋"/>
                <w:b/>
                <w:bCs/>
                <w:spacing w:val="-10"/>
              </w:rPr>
              <w:t>局部露筋</w:t>
            </w:r>
            <w:r>
              <w:rPr>
                <w:rFonts w:hint="eastAsia" w:ascii="仿宋" w:hAnsi="仿宋" w:eastAsia="仿宋" w:cs="仿宋"/>
                <w:b/>
                <w:bCs/>
                <w:spacing w:val="-10"/>
                <w:lang w:val="en-US"/>
              </w:rPr>
              <w:t>与</w:t>
            </w:r>
            <w:r>
              <w:rPr>
                <w:rFonts w:hint="eastAsia" w:ascii="仿宋" w:hAnsi="仿宋" w:eastAsia="仿宋" w:cs="仿宋"/>
                <w:b/>
                <w:bCs/>
                <w:spacing w:val="-10"/>
              </w:rPr>
              <w:t>锈蚀</w:t>
            </w:r>
            <w:r>
              <w:rPr>
                <w:rFonts w:hint="eastAsia" w:ascii="仿宋" w:hAnsi="仿宋" w:eastAsia="仿宋" w:cs="仿宋"/>
                <w:b/>
                <w:bCs/>
                <w:spacing w:val="-10"/>
                <w:lang w:val="en-US"/>
              </w:rPr>
              <w:t>现象</w:t>
            </w:r>
            <w:r>
              <w:rPr>
                <w:rFonts w:hint="eastAsia" w:ascii="仿宋" w:hAnsi="仿宋" w:eastAsia="仿宋" w:cs="仿宋"/>
                <w:b/>
                <w:bCs/>
                <w:spacing w:val="-10"/>
              </w:rPr>
              <w:t>。</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lang w:val="en-US"/>
              </w:rPr>
            </w:pPr>
            <w:r>
              <w:rPr>
                <w:rFonts w:hint="eastAsia" w:ascii="仿宋" w:hAnsi="仿宋" w:eastAsia="仿宋" w:cs="仿宋"/>
                <w:b/>
                <w:bCs/>
                <w:spacing w:val="-10"/>
              </w:rPr>
              <w:t>主体结构构件</w:t>
            </w:r>
            <w:r>
              <w:rPr>
                <w:rFonts w:hint="eastAsia" w:ascii="仿宋" w:hAnsi="仿宋" w:eastAsia="仿宋" w:cs="仿宋"/>
                <w:b/>
                <w:bCs/>
                <w:spacing w:val="-10"/>
                <w:lang w:val="en-US"/>
              </w:rPr>
              <w:t>出现</w:t>
            </w:r>
            <w:r>
              <w:rPr>
                <w:rFonts w:hint="eastAsia" w:ascii="仿宋" w:hAnsi="仿宋" w:eastAsia="仿宋" w:cs="仿宋"/>
                <w:b/>
                <w:bCs/>
                <w:spacing w:val="-10"/>
              </w:rPr>
              <w:t>严重变形、倾斜或歪扭。</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女儿墙、岀屋面楼梯间和</w:t>
            </w:r>
            <w:r>
              <w:rPr>
                <w:rFonts w:hint="eastAsia" w:ascii="仿宋" w:hAnsi="仿宋" w:eastAsia="仿宋" w:cs="仿宋"/>
                <w:b/>
                <w:bCs/>
                <w:spacing w:val="-10"/>
                <w:lang w:val="en-US"/>
              </w:rPr>
              <w:t>出屋面烟道</w:t>
            </w:r>
            <w:r>
              <w:rPr>
                <w:rFonts w:hint="eastAsia" w:ascii="仿宋" w:hAnsi="仿宋" w:eastAsia="仿宋" w:cs="仿宋"/>
                <w:b/>
                <w:bCs/>
                <w:spacing w:val="-10"/>
              </w:rPr>
              <w:t>等部位已出现严重开裂或倾斜现象</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建筑物受力墙、柱、梁、板有局部竖向、水平及斜向裂缝的。</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使用功能改变，存在功能要求的荷载增加或结构加层、加固改造。</w:t>
            </w:r>
          </w:p>
        </w:tc>
        <w:tc>
          <w:tcPr>
            <w:tcW w:w="1168" w:type="dxa"/>
            <w:gridSpan w:val="2"/>
          </w:tcPr>
          <w:p>
            <w:pPr>
              <w:pStyle w:val="44"/>
              <w:spacing w:before="31" w:line="249" w:lineRule="exact"/>
              <w:ind w:left="108"/>
              <w:rPr>
                <w:rFonts w:ascii="仿宋" w:hAnsi="仿宋" w:eastAsia="仿宋" w:cs="仿宋"/>
                <w:b/>
                <w:bCs/>
                <w:spacing w:val="-10"/>
              </w:rPr>
            </w:pPr>
          </w:p>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rPr>
            </w:pPr>
            <w:r>
              <w:rPr>
                <w:rFonts w:hint="eastAsia" w:ascii="仿宋" w:hAnsi="仿宋" w:eastAsia="仿宋" w:cs="仿宋"/>
                <w:b/>
                <w:bCs/>
                <w:spacing w:val="-10"/>
              </w:rPr>
              <w:t>使用功能改造或装修处理，部分主体受力构件削弱或拆除，或局部集中荷载较大增加，改变原结构受力体系。</w:t>
            </w:r>
          </w:p>
        </w:tc>
        <w:tc>
          <w:tcPr>
            <w:tcW w:w="1168" w:type="dxa"/>
            <w:gridSpan w:val="2"/>
          </w:tcPr>
          <w:p>
            <w:pPr>
              <w:pStyle w:val="44"/>
              <w:spacing w:before="31" w:line="249" w:lineRule="exact"/>
              <w:ind w:left="108"/>
              <w:rPr>
                <w:rFonts w:ascii="仿宋" w:hAnsi="仿宋" w:eastAsia="仿宋" w:cs="仿宋"/>
                <w:b/>
                <w:bCs/>
                <w:spacing w:val="-10"/>
              </w:rPr>
            </w:pPr>
            <w:r>
              <w:rPr>
                <w:rFonts w:hint="eastAsia" w:ascii="仿宋" w:hAnsi="仿宋" w:eastAsia="仿宋" w:cs="仿宋"/>
                <w:b/>
                <w:bCs/>
                <w:spacing w:val="-10"/>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29" w:line="266" w:lineRule="auto"/>
              <w:ind w:left="108" w:right="98"/>
              <w:rPr>
                <w:rFonts w:ascii="仿宋" w:hAnsi="仿宋" w:eastAsia="仿宋" w:cs="仿宋"/>
                <w:b/>
                <w:bCs/>
                <w:lang w:val="en-US"/>
              </w:rPr>
            </w:pPr>
            <w:r>
              <w:rPr>
                <w:rFonts w:hint="eastAsia" w:ascii="仿宋" w:hAnsi="仿宋" w:eastAsia="仿宋" w:cs="仿宋"/>
                <w:b/>
                <w:bCs/>
                <w:spacing w:val="-10"/>
                <w:lang w:val="en-US"/>
              </w:rPr>
              <w:t>减隔震结构发生破坏、改变、擅自拆除。</w:t>
            </w:r>
          </w:p>
        </w:tc>
        <w:tc>
          <w:tcPr>
            <w:tcW w:w="1168" w:type="dxa"/>
            <w:gridSpan w:val="2"/>
          </w:tcPr>
          <w:p>
            <w:pPr>
              <w:spacing w:before="31" w:line="249" w:lineRule="exact"/>
              <w:ind w:left="136"/>
              <w:rPr>
                <w:rFonts w:ascii="仿宋" w:hAnsi="仿宋" w:eastAsia="仿宋" w:cs="仿宋"/>
                <w:b/>
                <w:bCs/>
                <w:spacing w:val="-10"/>
                <w:lang w:val="zh-CN" w:bidi="zh-CN"/>
              </w:rPr>
            </w:pPr>
            <w:r>
              <w:rPr>
                <w:rFonts w:hint="eastAsia" w:ascii="仿宋" w:hAnsi="仿宋" w:eastAsia="仿宋" w:cs="仿宋"/>
                <w:b/>
                <w:bCs/>
                <w:spacing w:val="-10"/>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lang w:val="en-US"/>
              </w:rPr>
            </w:pPr>
            <w:r>
              <w:rPr>
                <w:rFonts w:hint="eastAsia" w:ascii="仿宋" w:hAnsi="仿宋" w:eastAsia="仿宋" w:cs="仿宋"/>
                <w:b/>
                <w:bCs/>
                <w:spacing w:val="-10"/>
                <w:lang w:val="en-US"/>
              </w:rPr>
              <w:t>使用过程中自行改造功能要求，增加受力构件或部分拆除受力构件。</w:t>
            </w:r>
          </w:p>
        </w:tc>
        <w:tc>
          <w:tcPr>
            <w:tcW w:w="1168" w:type="dxa"/>
            <w:gridSpan w:val="2"/>
          </w:tcPr>
          <w:p>
            <w:pPr>
              <w:spacing w:before="31" w:line="249" w:lineRule="exact"/>
              <w:ind w:left="136"/>
              <w:rPr>
                <w:rFonts w:ascii="仿宋" w:hAnsi="仿宋" w:eastAsia="仿宋" w:cs="仿宋"/>
                <w:b/>
                <w:bCs/>
                <w:spacing w:val="-10"/>
                <w:lang w:val="zh-CN" w:bidi="zh-CN"/>
              </w:rPr>
            </w:pPr>
            <w:r>
              <w:rPr>
                <w:rFonts w:hint="eastAsia" w:ascii="仿宋" w:hAnsi="仿宋" w:eastAsia="仿宋" w:cs="仿宋"/>
                <w:b/>
                <w:bCs/>
                <w:spacing w:val="-10"/>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2"/>
          </w:tcPr>
          <w:p>
            <w:pPr>
              <w:pStyle w:val="44"/>
              <w:spacing w:before="31" w:line="249" w:lineRule="exact"/>
              <w:ind w:left="108"/>
              <w:rPr>
                <w:rFonts w:ascii="仿宋" w:hAnsi="仿宋" w:eastAsia="仿宋" w:cs="仿宋"/>
                <w:b/>
                <w:bCs/>
                <w:color w:val="FF0000"/>
                <w:spacing w:val="-10"/>
                <w:lang w:val="en-US"/>
              </w:rPr>
            </w:pPr>
            <w:r>
              <w:rPr>
                <w:rFonts w:hint="eastAsia" w:ascii="仿宋" w:hAnsi="仿宋" w:eastAsia="仿宋" w:cs="仿宋"/>
                <w:b/>
                <w:bCs/>
                <w:spacing w:val="-10"/>
              </w:rPr>
              <w:t>建筑增设架空层或屋面增设结构物，改变结构受力。</w:t>
            </w:r>
          </w:p>
        </w:tc>
        <w:tc>
          <w:tcPr>
            <w:tcW w:w="1168" w:type="dxa"/>
            <w:gridSpan w:val="2"/>
          </w:tcPr>
          <w:p>
            <w:pPr>
              <w:spacing w:before="31" w:line="249" w:lineRule="exact"/>
              <w:ind w:left="136"/>
              <w:rPr>
                <w:rFonts w:ascii="仿宋" w:hAnsi="仿宋" w:eastAsia="仿宋" w:cs="仿宋"/>
                <w:b/>
                <w:bCs/>
                <w:spacing w:val="-10"/>
                <w:lang w:val="zh-CN" w:bidi="zh-CN"/>
              </w:rPr>
            </w:pPr>
            <w:r>
              <w:rPr>
                <w:rFonts w:hint="eastAsia" w:ascii="仿宋" w:hAnsi="仿宋" w:eastAsia="仿宋" w:cs="仿宋"/>
                <w:b/>
                <w:bCs/>
                <w:spacing w:val="-10"/>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67" w:type="dxa"/>
            <w:gridSpan w:val="2"/>
          </w:tcPr>
          <w:p>
            <w:pPr>
              <w:pStyle w:val="44"/>
              <w:spacing w:before="31" w:line="249" w:lineRule="exact"/>
              <w:ind w:left="108"/>
              <w:rPr>
                <w:rFonts w:ascii="仿宋" w:hAnsi="仿宋" w:eastAsia="仿宋" w:cs="仿宋"/>
                <w:b/>
                <w:bCs/>
                <w:color w:val="FF0000"/>
                <w:lang w:val="en-US"/>
              </w:rPr>
            </w:pPr>
            <w:r>
              <w:rPr>
                <w:rFonts w:hint="eastAsia" w:ascii="仿宋" w:hAnsi="仿宋" w:eastAsia="仿宋" w:cs="仿宋"/>
                <w:b/>
                <w:bCs/>
                <w:spacing w:val="-10"/>
                <w:lang w:val="en-US"/>
              </w:rPr>
              <w:t>标书标牌未设置，无</w:t>
            </w:r>
            <w:r>
              <w:rPr>
                <w:rFonts w:hint="eastAsia" w:ascii="仿宋" w:hAnsi="仿宋" w:eastAsia="仿宋" w:cs="仿宋"/>
                <w:b/>
                <w:bCs/>
                <w:spacing w:val="-10"/>
              </w:rPr>
              <w:t>减隔震工程使用说明书。</w:t>
            </w:r>
          </w:p>
        </w:tc>
        <w:tc>
          <w:tcPr>
            <w:tcW w:w="1168" w:type="dxa"/>
            <w:gridSpan w:val="2"/>
          </w:tcPr>
          <w:p>
            <w:pPr>
              <w:spacing w:before="31" w:line="249" w:lineRule="exact"/>
              <w:ind w:left="136"/>
              <w:rPr>
                <w:rFonts w:ascii="仿宋" w:hAnsi="仿宋" w:eastAsia="仿宋" w:cs="仿宋"/>
                <w:b/>
                <w:bCs/>
                <w:spacing w:val="-10"/>
                <w:lang w:val="zh-CN" w:bidi="zh-CN"/>
              </w:rPr>
            </w:pPr>
            <w:r>
              <w:rPr>
                <w:rFonts w:hint="eastAsia" w:ascii="仿宋" w:hAnsi="仿宋" w:eastAsia="仿宋" w:cs="仿宋"/>
                <w:b/>
                <w:bCs/>
                <w:spacing w:val="-10"/>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5535" w:type="dxa"/>
            <w:gridSpan w:val="4"/>
          </w:tcPr>
          <w:p>
            <w:pPr>
              <w:pStyle w:val="44"/>
              <w:spacing w:line="280" w:lineRule="exact"/>
              <w:ind w:left="108"/>
              <w:rPr>
                <w:rFonts w:ascii="仿宋" w:hAnsi="仿宋" w:eastAsia="仿宋" w:cs="仿宋"/>
                <w:b/>
                <w:bCs/>
              </w:rPr>
            </w:pPr>
            <w:r>
              <w:rPr>
                <w:rFonts w:hint="eastAsia" w:ascii="仿宋" w:hAnsi="仿宋" w:eastAsia="仿宋" w:cs="仿宋"/>
                <w:b/>
                <w:bCs/>
              </w:rPr>
              <w:t>其他隐患：</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4512" w:type="dxa"/>
            <w:gridSpan w:val="3"/>
          </w:tcPr>
          <w:p>
            <w:pPr>
              <w:rPr>
                <w:rFonts w:ascii="仿宋" w:hAnsi="仿宋" w:eastAsia="仿宋" w:cs="仿宋"/>
                <w:b/>
                <w:bCs/>
              </w:rPr>
            </w:pPr>
            <w:r>
              <w:rPr>
                <w:rFonts w:hint="eastAsia" w:ascii="仿宋" w:hAnsi="仿宋" w:eastAsia="仿宋" w:cs="仿宋"/>
                <w:b/>
                <w:bCs/>
              </w:rPr>
              <w:t>超高层建筑管理责任单位（签字）</w:t>
            </w:r>
          </w:p>
          <w:p>
            <w:pPr>
              <w:pStyle w:val="2"/>
              <w:spacing w:after="156"/>
              <w:jc w:val="both"/>
              <w:rPr>
                <w:rFonts w:ascii="仿宋" w:hAnsi="仿宋" w:eastAsia="仿宋" w:cs="仿宋"/>
                <w:sz w:val="21"/>
                <w:szCs w:val="21"/>
              </w:rPr>
            </w:pPr>
          </w:p>
          <w:p>
            <w:pPr>
              <w:ind w:firstLine="738" w:firstLineChars="350"/>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c>
          <w:tcPr>
            <w:tcW w:w="4571" w:type="dxa"/>
            <w:gridSpan w:val="4"/>
          </w:tcPr>
          <w:p>
            <w:pPr>
              <w:rPr>
                <w:rFonts w:ascii="仿宋" w:hAnsi="仿宋" w:eastAsia="仿宋" w:cs="仿宋"/>
                <w:b/>
                <w:bCs/>
              </w:rPr>
            </w:pPr>
            <w:r>
              <w:rPr>
                <w:rFonts w:hint="eastAsia" w:ascii="仿宋" w:hAnsi="仿宋" w:eastAsia="仿宋" w:cs="仿宋"/>
                <w:b/>
                <w:bCs/>
              </w:rPr>
              <w:t>辖区检查组（签字）</w:t>
            </w:r>
          </w:p>
          <w:p>
            <w:pPr>
              <w:pStyle w:val="2"/>
              <w:spacing w:after="156"/>
              <w:jc w:val="both"/>
              <w:rPr>
                <w:rFonts w:ascii="仿宋" w:hAnsi="仿宋" w:eastAsia="仿宋" w:cs="仿宋"/>
                <w:sz w:val="21"/>
                <w:szCs w:val="21"/>
              </w:rPr>
            </w:pPr>
          </w:p>
          <w:p>
            <w:pPr>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r>
    </w:tbl>
    <w:p>
      <w:pPr>
        <w:rPr>
          <w:rFonts w:ascii="仿宋" w:hAnsi="仿宋" w:eastAsia="仿宋" w:cs="仿宋"/>
        </w:rPr>
      </w:pPr>
    </w:p>
    <w:p>
      <w:pPr>
        <w:adjustRightInd w:val="0"/>
        <w:snapToGrid w:val="0"/>
        <w:spacing w:line="260" w:lineRule="exact"/>
        <w:jc w:val="left"/>
        <w:rPr>
          <w:rFonts w:ascii="仿宋" w:hAnsi="仿宋" w:eastAsia="仿宋" w:cs="仿宋"/>
          <w:b/>
          <w:bCs/>
        </w:rPr>
      </w:pPr>
      <w:r>
        <w:rPr>
          <w:rFonts w:hint="eastAsia" w:ascii="仿宋" w:hAnsi="仿宋" w:eastAsia="仿宋" w:cs="仿宋"/>
          <w:b/>
          <w:bCs/>
        </w:rPr>
        <w:t>注：1.“超高层建筑管理责任单位”为“超高层建筑所有人、使用人、管理人、物业服务企业”，均需参加各自区域内的检查，并由责任人在本表签字。</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2.街道办事处及县（市）区人民政府需审核建筑安全隐患排查结果。</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3.根据各建筑物具体情况可增加排查内容。</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4.每项排查内容全部符合要求时，在“排查结果”栏中勾选“是□”，有一向不符合要求时勾选“否□”，并在“排查中发现的问题”栏中填写发现的问题。</w:t>
      </w:r>
    </w:p>
    <w:p>
      <w:pPr>
        <w:adjustRightInd w:val="0"/>
        <w:snapToGrid w:val="0"/>
        <w:spacing w:line="260" w:lineRule="exact"/>
        <w:ind w:firstLine="422" w:firstLineChars="200"/>
        <w:jc w:val="left"/>
        <w:rPr>
          <w:rFonts w:ascii="仿宋" w:hAnsi="仿宋" w:eastAsia="仿宋" w:cs="仿宋"/>
          <w:b/>
          <w:bCs/>
        </w:rPr>
      </w:pPr>
      <w:r>
        <w:rPr>
          <w:rFonts w:hint="eastAsia" w:ascii="仿宋" w:hAnsi="仿宋" w:eastAsia="仿宋" w:cs="仿宋"/>
          <w:b/>
          <w:bCs/>
        </w:rPr>
        <w:t>5.“整改责任人”应为建筑物所有者（或使用者）代表（责任人），对整改完成时间及整改结果负责。</w:t>
      </w:r>
    </w:p>
    <w:p>
      <w:pPr>
        <w:pStyle w:val="2"/>
        <w:adjustRightInd w:val="0"/>
        <w:snapToGrid w:val="0"/>
        <w:spacing w:before="0" w:afterLines="0" w:line="260" w:lineRule="exact"/>
        <w:jc w:val="left"/>
        <w:rPr>
          <w:rFonts w:ascii="仿宋" w:hAnsi="仿宋" w:eastAsia="仿宋" w:cs="仿宋"/>
          <w:sz w:val="21"/>
          <w:szCs w:val="21"/>
        </w:rPr>
      </w:pPr>
      <w:r>
        <w:rPr>
          <w:rFonts w:hint="eastAsia" w:ascii="仿宋" w:hAnsi="仿宋" w:eastAsia="仿宋" w:cs="仿宋"/>
          <w:sz w:val="21"/>
          <w:szCs w:val="21"/>
        </w:rPr>
        <w:t xml:space="preserve">    6.“整改完成时间”指每项排查内容中所有发现的安全隐患全部整改完成的时间。</w:t>
      </w:r>
    </w:p>
    <w:p>
      <w:pPr>
        <w:rPr>
          <w:rFonts w:ascii="仿宋" w:hAnsi="仿宋" w:eastAsia="仿宋" w:cs="仿宋"/>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pStyle w:val="2"/>
        <w:spacing w:after="156"/>
        <w:jc w:val="both"/>
        <w:rPr>
          <w:rFonts w:hint="eastAsia"/>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Times New Roman" w:hAnsi="Times New Roman"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附表4   既有超高层建筑消防安全隐患排查表</w:t>
      </w:r>
    </w:p>
    <w:tbl>
      <w:tblPr>
        <w:tblStyle w:val="14"/>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1800"/>
        <w:gridCol w:w="125"/>
        <w:gridCol w:w="1094"/>
        <w:gridCol w:w="1909"/>
        <w:gridCol w:w="887"/>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2516" w:type="dxa"/>
          </w:tcPr>
          <w:p>
            <w:pPr>
              <w:pStyle w:val="44"/>
              <w:spacing w:line="292" w:lineRule="exact"/>
              <w:ind w:left="8"/>
              <w:jc w:val="center"/>
              <w:rPr>
                <w:rFonts w:ascii="仿宋" w:hAnsi="仿宋" w:eastAsia="仿宋" w:cs="仿宋"/>
                <w:b/>
                <w:bCs/>
              </w:rPr>
            </w:pPr>
            <w:r>
              <w:rPr>
                <w:rFonts w:hint="eastAsia" w:ascii="仿宋" w:hAnsi="仿宋" w:eastAsia="仿宋" w:cs="仿宋"/>
                <w:b/>
                <w:bCs/>
                <w:lang w:val="en-US"/>
              </w:rPr>
              <w:t>建筑</w:t>
            </w:r>
            <w:r>
              <w:rPr>
                <w:rFonts w:hint="eastAsia" w:ascii="仿宋" w:hAnsi="仿宋" w:eastAsia="仿宋" w:cs="仿宋"/>
                <w:b/>
                <w:bCs/>
              </w:rPr>
              <w:t>名称</w:t>
            </w:r>
          </w:p>
        </w:tc>
        <w:tc>
          <w:tcPr>
            <w:tcW w:w="6567" w:type="dxa"/>
            <w:gridSpan w:val="6"/>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4316" w:type="dxa"/>
            <w:gridSpan w:val="2"/>
          </w:tcPr>
          <w:p>
            <w:pPr>
              <w:pStyle w:val="44"/>
              <w:spacing w:before="127"/>
              <w:ind w:right="1500"/>
              <w:jc w:val="center"/>
              <w:rPr>
                <w:rFonts w:ascii="仿宋" w:hAnsi="仿宋" w:eastAsia="仿宋" w:cs="仿宋"/>
                <w:b/>
                <w:bCs/>
              </w:rPr>
            </w:pPr>
            <w:r>
              <w:rPr>
                <w:rFonts w:hint="eastAsia" w:ascii="仿宋" w:hAnsi="仿宋" w:eastAsia="仿宋" w:cs="仿宋"/>
                <w:b/>
                <w:bCs/>
                <w:lang w:val="en-US"/>
              </w:rPr>
              <w:t>安全隐患</w:t>
            </w:r>
            <w:r>
              <w:rPr>
                <w:rFonts w:hint="eastAsia" w:ascii="仿宋" w:hAnsi="仿宋" w:eastAsia="仿宋" w:cs="仿宋"/>
                <w:b/>
                <w:bCs/>
              </w:rPr>
              <w:t>排</w:t>
            </w:r>
            <w:r>
              <w:rPr>
                <w:rFonts w:hint="eastAsia" w:ascii="仿宋" w:hAnsi="仿宋" w:eastAsia="仿宋" w:cs="仿宋"/>
                <w:b/>
                <w:bCs/>
                <w:lang w:val="en-US"/>
              </w:rPr>
              <w:t>查</w:t>
            </w:r>
            <w:r>
              <w:rPr>
                <w:rFonts w:hint="eastAsia" w:ascii="仿宋" w:hAnsi="仿宋" w:eastAsia="仿宋" w:cs="仿宋"/>
                <w:b/>
                <w:bCs/>
              </w:rPr>
              <w:t>情形</w:t>
            </w:r>
          </w:p>
        </w:tc>
        <w:tc>
          <w:tcPr>
            <w:tcW w:w="1219" w:type="dxa"/>
            <w:gridSpan w:val="2"/>
          </w:tcPr>
          <w:p>
            <w:pPr>
              <w:pStyle w:val="44"/>
              <w:spacing w:before="127"/>
              <w:ind w:left="189"/>
              <w:rPr>
                <w:rFonts w:ascii="仿宋" w:hAnsi="仿宋" w:eastAsia="仿宋" w:cs="仿宋"/>
                <w:b/>
                <w:bCs/>
              </w:rPr>
            </w:pPr>
            <w:r>
              <w:rPr>
                <w:rFonts w:hint="eastAsia" w:ascii="仿宋" w:hAnsi="仿宋" w:eastAsia="仿宋" w:cs="仿宋"/>
                <w:b/>
                <w:bCs/>
              </w:rPr>
              <w:t>存在问题</w:t>
            </w:r>
          </w:p>
        </w:tc>
        <w:tc>
          <w:tcPr>
            <w:tcW w:w="1909" w:type="dxa"/>
          </w:tcPr>
          <w:p>
            <w:pPr>
              <w:pStyle w:val="44"/>
              <w:spacing w:before="127"/>
              <w:ind w:left="532"/>
              <w:rPr>
                <w:rFonts w:ascii="仿宋" w:hAnsi="仿宋" w:eastAsia="仿宋" w:cs="仿宋"/>
                <w:b/>
                <w:bCs/>
              </w:rPr>
            </w:pPr>
            <w:r>
              <w:rPr>
                <w:rFonts w:hint="eastAsia" w:ascii="仿宋" w:hAnsi="仿宋" w:eastAsia="仿宋" w:cs="仿宋"/>
                <w:b/>
                <w:bCs/>
              </w:rPr>
              <w:t>整改措施</w:t>
            </w:r>
          </w:p>
        </w:tc>
        <w:tc>
          <w:tcPr>
            <w:tcW w:w="887"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294" w:lineRule="exact"/>
              <w:ind w:left="128"/>
              <w:rPr>
                <w:rFonts w:ascii="仿宋" w:hAnsi="仿宋" w:eastAsia="仿宋" w:cs="仿宋"/>
                <w:b/>
                <w:bCs/>
              </w:rPr>
            </w:pPr>
            <w:r>
              <w:rPr>
                <w:rFonts w:hint="eastAsia" w:ascii="仿宋" w:hAnsi="仿宋" w:eastAsia="仿宋" w:cs="仿宋"/>
                <w:b/>
                <w:bCs/>
              </w:rPr>
              <w:t>责任人</w:t>
            </w:r>
          </w:p>
        </w:tc>
        <w:tc>
          <w:tcPr>
            <w:tcW w:w="752"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310" w:lineRule="exact"/>
              <w:ind w:left="231"/>
              <w:rPr>
                <w:rFonts w:ascii="仿宋" w:hAnsi="仿宋" w:eastAsia="仿宋" w:cs="仿宋"/>
                <w:b/>
                <w:bCs/>
              </w:rPr>
            </w:pPr>
            <w:r>
              <w:rPr>
                <w:rFonts w:hint="eastAsia" w:ascii="仿宋" w:hAnsi="仿宋" w:eastAsia="仿宋" w:cs="仿宋"/>
                <w:b/>
                <w:bCs/>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4316" w:type="dxa"/>
            <w:gridSpan w:val="2"/>
          </w:tcPr>
          <w:p>
            <w:pPr>
              <w:pStyle w:val="44"/>
              <w:spacing w:before="29" w:line="266" w:lineRule="auto"/>
              <w:ind w:left="108" w:right="98"/>
              <w:rPr>
                <w:rFonts w:ascii="仿宋" w:hAnsi="仿宋" w:eastAsia="仿宋" w:cs="仿宋"/>
                <w:b/>
                <w:bCs/>
                <w:lang w:val="en-US"/>
              </w:rPr>
            </w:pPr>
            <w:r>
              <w:rPr>
                <w:rFonts w:hint="eastAsia" w:ascii="仿宋" w:hAnsi="仿宋" w:eastAsia="仿宋" w:cs="仿宋"/>
                <w:b/>
                <w:bCs/>
                <w:spacing w:val="-10"/>
              </w:rPr>
              <w:t>同一建筑有两个及以上业主、使用人的，未委托物业服务企业或未明确统一管理人，对共有部分的消防安全实行统一管理；承包、租赁或者委托经营的，未明确各方消防安全责任。</w:t>
            </w:r>
          </w:p>
        </w:tc>
        <w:tc>
          <w:tcPr>
            <w:tcW w:w="1219" w:type="dxa"/>
            <w:gridSpan w:val="2"/>
          </w:tcPr>
          <w:p>
            <w:pPr>
              <w:pStyle w:val="44"/>
              <w:spacing w:before="10"/>
              <w:rPr>
                <w:rFonts w:ascii="仿宋" w:hAnsi="仿宋" w:eastAsia="仿宋" w:cs="仿宋"/>
                <w:b/>
                <w:bCs/>
                <w:sz w:val="27"/>
              </w:rPr>
            </w:pPr>
          </w:p>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316" w:type="dxa"/>
            <w:gridSpan w:val="2"/>
          </w:tcPr>
          <w:p>
            <w:pPr>
              <w:pStyle w:val="44"/>
              <w:spacing w:before="29" w:line="266" w:lineRule="auto"/>
              <w:ind w:left="108" w:right="-15"/>
              <w:rPr>
                <w:rFonts w:ascii="仿宋" w:hAnsi="仿宋" w:eastAsia="仿宋" w:cs="仿宋"/>
                <w:b/>
                <w:bCs/>
                <w:lang w:val="en-US"/>
              </w:rPr>
            </w:pPr>
            <w:r>
              <w:rPr>
                <w:rFonts w:hint="eastAsia" w:ascii="仿宋" w:hAnsi="仿宋" w:eastAsia="仿宋" w:cs="仿宋"/>
                <w:b/>
                <w:bCs/>
                <w:spacing w:val="-10"/>
              </w:rPr>
              <w:t>违规进行电焊、气焊等明火作业；违规使用瓶装液化石油气；燃气管线、燃气用具的敷设、</w:t>
            </w:r>
            <w:r>
              <w:rPr>
                <w:rFonts w:hint="eastAsia" w:ascii="仿宋" w:hAnsi="仿宋" w:eastAsia="仿宋" w:cs="仿宋"/>
                <w:b/>
                <w:bCs/>
                <w:spacing w:val="-16"/>
              </w:rPr>
              <w:t>安装等不符合相关安全技术标准；电动自行车</w:t>
            </w:r>
            <w:r>
              <w:rPr>
                <w:rFonts w:hint="eastAsia" w:ascii="仿宋" w:hAnsi="仿宋" w:eastAsia="仿宋" w:cs="仿宋"/>
                <w:b/>
                <w:bCs/>
              </w:rPr>
              <w:t>或其蓄电池违规在建筑内停放或充电。</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建筑外墙采用易燃可燃保温材料。</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屋面、地下室等区域使用易燃可燃夹芯彩钢板搭建临时用房；违规设置群租房。</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竖向管井和电缆桥架未按要求进行防火封堵。</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占用、堵塞、封闭疏散通道、安全出口、消防车通道和消防车登高操作场地。</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室内消火栓系统、自动灭火系统、火灾自动报警系统、机械防排烟系统等被擅自拆除或者损</w:t>
            </w:r>
          </w:p>
          <w:p>
            <w:pPr>
              <w:pStyle w:val="44"/>
              <w:spacing w:before="31" w:line="249" w:lineRule="exact"/>
              <w:ind w:left="108"/>
              <w:rPr>
                <w:rFonts w:ascii="仿宋" w:hAnsi="仿宋" w:eastAsia="仿宋" w:cs="仿宋"/>
                <w:b/>
                <w:bCs/>
              </w:rPr>
            </w:pPr>
            <w:r>
              <w:rPr>
                <w:rFonts w:hint="eastAsia" w:ascii="仿宋" w:hAnsi="仿宋" w:eastAsia="仿宋" w:cs="仿宋"/>
                <w:b/>
                <w:bCs/>
              </w:rPr>
              <w:t>坏停用。</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无物业服务企业、无管理单位，消防安全无人</w:t>
            </w:r>
          </w:p>
          <w:p>
            <w:pPr>
              <w:pStyle w:val="44"/>
              <w:spacing w:before="31" w:line="249" w:lineRule="exact"/>
              <w:ind w:left="108"/>
              <w:rPr>
                <w:rFonts w:ascii="仿宋" w:hAnsi="仿宋" w:eastAsia="仿宋" w:cs="仿宋"/>
                <w:b/>
                <w:bCs/>
              </w:rPr>
            </w:pPr>
            <w:r>
              <w:rPr>
                <w:rFonts w:hint="eastAsia" w:ascii="仿宋" w:hAnsi="仿宋" w:eastAsia="仿宋" w:cs="仿宋"/>
                <w:b/>
                <w:bCs/>
              </w:rPr>
              <w:t>管理。</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公共区域电气线路绝缘老化、私拉乱接现象严重。</w:t>
            </w:r>
          </w:p>
        </w:tc>
        <w:tc>
          <w:tcPr>
            <w:tcW w:w="1219" w:type="dxa"/>
            <w:gridSpan w:val="2"/>
          </w:tcPr>
          <w:p>
            <w:pPr>
              <w:pStyle w:val="44"/>
              <w:spacing w:before="1"/>
              <w:ind w:left="136"/>
              <w:rPr>
                <w:rFonts w:ascii="仿宋" w:hAnsi="仿宋" w:eastAsia="仿宋" w:cs="仿宋"/>
                <w:b/>
                <w:bCs/>
              </w:rPr>
            </w:pPr>
          </w:p>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住宅部分与非住宅部分防火分隔不到位，共用疏散楼梯。</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室内（外）消火栓无水或水压不足。</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电缆井内电气线路敷设不规范。</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违规储存、经营、使用易燃易爆危险品。</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违规使用聚氨酯、聚苯乙烯等易燃可燃材料装</w:t>
            </w:r>
          </w:p>
          <w:p>
            <w:pPr>
              <w:pStyle w:val="44"/>
              <w:spacing w:before="31" w:line="249" w:lineRule="exact"/>
              <w:ind w:left="108"/>
              <w:rPr>
                <w:rFonts w:ascii="仿宋" w:hAnsi="仿宋" w:eastAsia="仿宋" w:cs="仿宋"/>
                <w:b/>
                <w:bCs/>
              </w:rPr>
            </w:pPr>
            <w:r>
              <w:rPr>
                <w:rFonts w:hint="eastAsia" w:ascii="仿宋" w:hAnsi="仿宋" w:eastAsia="仿宋" w:cs="仿宋"/>
                <w:b/>
                <w:bCs/>
              </w:rPr>
              <w:t>饰装修。</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rPr>
            </w:pPr>
            <w:r>
              <w:rPr>
                <w:rFonts w:hint="eastAsia" w:ascii="仿宋" w:hAnsi="仿宋" w:eastAsia="仿宋" w:cs="仿宋"/>
                <w:b/>
                <w:bCs/>
              </w:rPr>
              <w:t>避难层（间）被占用或擅自改变用途。</w:t>
            </w:r>
          </w:p>
        </w:tc>
        <w:tc>
          <w:tcPr>
            <w:tcW w:w="1219" w:type="dxa"/>
            <w:gridSpan w:val="2"/>
          </w:tcPr>
          <w:p>
            <w:pPr>
              <w:pStyle w:val="44"/>
              <w:spacing w:before="1"/>
              <w:ind w:left="136"/>
              <w:rPr>
                <w:rFonts w:ascii="仿宋" w:hAnsi="仿宋" w:eastAsia="仿宋" w:cs="仿宋"/>
                <w:b/>
                <w:bCs/>
              </w:rPr>
            </w:pPr>
            <w:r>
              <w:rPr>
                <w:rFonts w:hint="eastAsia" w:ascii="仿宋" w:hAnsi="仿宋" w:eastAsia="仿宋" w:cs="仿宋"/>
                <w:b/>
                <w:bCs/>
              </w:rPr>
              <w:t>是□否□</w:t>
            </w:r>
          </w:p>
        </w:tc>
        <w:tc>
          <w:tcPr>
            <w:tcW w:w="1909" w:type="dxa"/>
          </w:tcPr>
          <w:p>
            <w:pPr>
              <w:pStyle w:val="44"/>
              <w:spacing w:before="31" w:line="249"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tcPr>
          <w:p>
            <w:pPr>
              <w:pStyle w:val="44"/>
              <w:spacing w:before="31" w:line="249" w:lineRule="exact"/>
              <w:ind w:left="108"/>
              <w:rPr>
                <w:rFonts w:ascii="仿宋" w:hAnsi="仿宋" w:eastAsia="仿宋" w:cs="仿宋"/>
                <w:b/>
                <w:bCs/>
                <w:lang w:val="en-US"/>
              </w:rPr>
            </w:pPr>
            <w:r>
              <w:rPr>
                <w:rFonts w:hint="eastAsia" w:ascii="仿宋" w:hAnsi="仿宋" w:eastAsia="仿宋" w:cs="仿宋"/>
                <w:b/>
                <w:bCs/>
              </w:rPr>
              <w:t>分区消防供水设施未保持完好有效。</w:t>
            </w:r>
          </w:p>
        </w:tc>
        <w:tc>
          <w:tcPr>
            <w:tcW w:w="1219" w:type="dxa"/>
            <w:gridSpan w:val="2"/>
          </w:tcPr>
          <w:p>
            <w:pPr>
              <w:spacing w:before="31" w:line="249" w:lineRule="exact"/>
              <w:ind w:left="136"/>
              <w:rPr>
                <w:rFonts w:ascii="仿宋" w:hAnsi="仿宋" w:eastAsia="仿宋" w:cs="仿宋"/>
                <w:b/>
                <w:bCs/>
                <w:lang w:val="zh-CN" w:bidi="zh-CN"/>
              </w:rPr>
            </w:pPr>
            <w:r>
              <w:rPr>
                <w:rFonts w:hint="eastAsia" w:ascii="仿宋" w:hAnsi="仿宋" w:eastAsia="仿宋" w:cs="仿宋"/>
                <w:b/>
                <w:bCs/>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16" w:type="dxa"/>
            <w:gridSpan w:val="2"/>
            <w:vAlign w:val="center"/>
          </w:tcPr>
          <w:p>
            <w:pPr>
              <w:rPr>
                <w:rFonts w:ascii="仿宋" w:hAnsi="仿宋" w:eastAsia="仿宋" w:cs="仿宋"/>
                <w:b/>
                <w:bCs/>
              </w:rPr>
            </w:pPr>
            <w:r>
              <w:rPr>
                <w:rFonts w:hint="eastAsia" w:ascii="仿宋" w:hAnsi="仿宋" w:eastAsia="仿宋" w:cs="仿宋"/>
                <w:b/>
                <w:bCs/>
                <w:color w:val="000000" w:themeColor="text1"/>
                <w:szCs w:val="21"/>
                <w14:textFill>
                  <w14:solidFill>
                    <w14:schemeClr w14:val="tx1"/>
                  </w14:solidFill>
                </w14:textFill>
              </w:rPr>
              <w:t>建筑消防设施应每年至少检测一次，检测对象包括全部系统设备、组件等</w:t>
            </w:r>
          </w:p>
        </w:tc>
        <w:tc>
          <w:tcPr>
            <w:tcW w:w="1219" w:type="dxa"/>
            <w:gridSpan w:val="2"/>
          </w:tcPr>
          <w:p>
            <w:pPr>
              <w:spacing w:before="31" w:line="249" w:lineRule="exact"/>
              <w:ind w:left="136"/>
              <w:rPr>
                <w:rFonts w:ascii="仿宋" w:hAnsi="仿宋" w:eastAsia="仿宋" w:cs="仿宋"/>
                <w:b/>
                <w:bCs/>
                <w:lang w:val="zh-CN" w:bidi="zh-CN"/>
              </w:rPr>
            </w:pPr>
            <w:r>
              <w:rPr>
                <w:rFonts w:hint="eastAsia" w:ascii="仿宋" w:hAnsi="仿宋" w:eastAsia="仿宋" w:cs="仿宋"/>
                <w:b/>
                <w:bCs/>
                <w:lang w:val="zh-CN" w:bidi="zh-CN"/>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535" w:type="dxa"/>
            <w:gridSpan w:val="4"/>
          </w:tcPr>
          <w:p>
            <w:pPr>
              <w:pStyle w:val="44"/>
              <w:spacing w:line="280" w:lineRule="exact"/>
              <w:ind w:left="108"/>
              <w:rPr>
                <w:rFonts w:ascii="仿宋" w:hAnsi="仿宋" w:eastAsia="仿宋" w:cs="仿宋"/>
                <w:b/>
                <w:bCs/>
              </w:rPr>
            </w:pPr>
            <w:r>
              <w:rPr>
                <w:rFonts w:hint="eastAsia" w:ascii="仿宋" w:hAnsi="仿宋" w:eastAsia="仿宋" w:cs="仿宋"/>
                <w:b/>
                <w:bCs/>
              </w:rPr>
              <w:t>其他隐患：</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4441" w:type="dxa"/>
            <w:gridSpan w:val="3"/>
          </w:tcPr>
          <w:p>
            <w:pPr>
              <w:rPr>
                <w:rFonts w:ascii="仿宋" w:hAnsi="仿宋" w:eastAsia="仿宋" w:cs="仿宋"/>
                <w:b/>
                <w:bCs/>
              </w:rPr>
            </w:pPr>
            <w:r>
              <w:rPr>
                <w:rFonts w:hint="eastAsia" w:ascii="仿宋" w:hAnsi="仿宋" w:eastAsia="仿宋" w:cs="仿宋"/>
                <w:b/>
                <w:bCs/>
              </w:rPr>
              <w:t>超高层建筑管理责任单位（签字）</w:t>
            </w:r>
          </w:p>
          <w:p>
            <w:pPr>
              <w:pStyle w:val="44"/>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c>
          <w:tcPr>
            <w:tcW w:w="4642" w:type="dxa"/>
            <w:gridSpan w:val="4"/>
          </w:tcPr>
          <w:p>
            <w:pPr>
              <w:rPr>
                <w:rFonts w:ascii="仿宋" w:hAnsi="仿宋" w:eastAsia="仿宋" w:cs="仿宋"/>
                <w:b/>
                <w:bCs/>
              </w:rPr>
            </w:pPr>
            <w:r>
              <w:rPr>
                <w:rFonts w:hint="eastAsia" w:ascii="仿宋" w:hAnsi="仿宋" w:eastAsia="仿宋" w:cs="仿宋"/>
                <w:b/>
                <w:bCs/>
              </w:rPr>
              <w:t>辖区检查组（签字）</w:t>
            </w:r>
          </w:p>
          <w:p>
            <w:pPr>
              <w:pStyle w:val="44"/>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r>
    </w:tbl>
    <w:p>
      <w:pPr>
        <w:adjustRightInd w:val="0"/>
        <w:snapToGrid w:val="0"/>
        <w:spacing w:line="400" w:lineRule="exact"/>
        <w:jc w:val="center"/>
        <w:rPr>
          <w:rFonts w:ascii="仿宋" w:hAnsi="仿宋" w:eastAsia="仿宋" w:cs="仿宋"/>
          <w:b/>
          <w:bCs/>
          <w:sz w:val="32"/>
          <w:szCs w:val="32"/>
        </w:rPr>
      </w:pPr>
    </w:p>
    <w:p>
      <w:pPr>
        <w:adjustRightInd w:val="0"/>
        <w:snapToGrid w:val="0"/>
        <w:spacing w:line="400" w:lineRule="exact"/>
        <w:jc w:val="center"/>
        <w:rPr>
          <w:rFonts w:ascii="仿宋" w:hAnsi="仿宋" w:eastAsia="仿宋" w:cs="仿宋"/>
          <w:b/>
          <w:bCs/>
          <w:sz w:val="32"/>
          <w:szCs w:val="32"/>
        </w:rPr>
      </w:pPr>
      <w:r>
        <w:rPr>
          <w:rFonts w:hint="eastAsia" w:ascii="仿宋" w:hAnsi="仿宋" w:eastAsia="仿宋" w:cs="仿宋"/>
          <w:b/>
          <w:bCs/>
          <w:sz w:val="32"/>
          <w:szCs w:val="32"/>
        </w:rPr>
        <w:t>附表5  既有超高层建筑给水排水系统、电气系统、安全防范系统、电梯、液化石油气及燃气系统安全隐患排查表</w:t>
      </w:r>
    </w:p>
    <w:tbl>
      <w:tblPr>
        <w:tblStyle w:val="14"/>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1725"/>
        <w:gridCol w:w="126"/>
        <w:gridCol w:w="1168"/>
        <w:gridCol w:w="1909"/>
        <w:gridCol w:w="887"/>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2516" w:type="dxa"/>
          </w:tcPr>
          <w:p>
            <w:pPr>
              <w:pStyle w:val="44"/>
              <w:spacing w:line="292" w:lineRule="exact"/>
              <w:ind w:left="8"/>
              <w:jc w:val="center"/>
              <w:rPr>
                <w:rFonts w:ascii="仿宋" w:hAnsi="仿宋" w:eastAsia="仿宋" w:cs="仿宋"/>
                <w:b/>
                <w:bCs/>
              </w:rPr>
            </w:pPr>
            <w:r>
              <w:rPr>
                <w:rFonts w:hint="eastAsia" w:ascii="仿宋" w:hAnsi="仿宋" w:eastAsia="仿宋" w:cs="仿宋"/>
                <w:b/>
                <w:bCs/>
                <w:lang w:val="en-US"/>
              </w:rPr>
              <w:t>建筑</w:t>
            </w:r>
            <w:r>
              <w:rPr>
                <w:rFonts w:hint="eastAsia" w:ascii="仿宋" w:hAnsi="仿宋" w:eastAsia="仿宋" w:cs="仿宋"/>
                <w:b/>
                <w:bCs/>
              </w:rPr>
              <w:t>名称</w:t>
            </w:r>
          </w:p>
        </w:tc>
        <w:tc>
          <w:tcPr>
            <w:tcW w:w="6567" w:type="dxa"/>
            <w:gridSpan w:val="6"/>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4367" w:type="dxa"/>
            <w:gridSpan w:val="3"/>
          </w:tcPr>
          <w:p>
            <w:pPr>
              <w:pStyle w:val="44"/>
              <w:spacing w:before="127"/>
              <w:ind w:right="1500"/>
              <w:jc w:val="center"/>
              <w:rPr>
                <w:rFonts w:ascii="仿宋" w:hAnsi="仿宋" w:eastAsia="仿宋" w:cs="仿宋"/>
                <w:b/>
                <w:bCs/>
              </w:rPr>
            </w:pPr>
            <w:r>
              <w:rPr>
                <w:rFonts w:hint="eastAsia" w:ascii="仿宋" w:hAnsi="仿宋" w:eastAsia="仿宋" w:cs="仿宋"/>
                <w:b/>
                <w:bCs/>
                <w:lang w:val="en-US"/>
              </w:rPr>
              <w:t>安全隐患</w:t>
            </w:r>
            <w:r>
              <w:rPr>
                <w:rFonts w:hint="eastAsia" w:ascii="仿宋" w:hAnsi="仿宋" w:eastAsia="仿宋" w:cs="仿宋"/>
                <w:b/>
                <w:bCs/>
              </w:rPr>
              <w:t>排</w:t>
            </w:r>
            <w:r>
              <w:rPr>
                <w:rFonts w:hint="eastAsia" w:ascii="仿宋" w:hAnsi="仿宋" w:eastAsia="仿宋" w:cs="仿宋"/>
                <w:b/>
                <w:bCs/>
                <w:lang w:val="en-US"/>
              </w:rPr>
              <w:t>查</w:t>
            </w:r>
            <w:r>
              <w:rPr>
                <w:rFonts w:hint="eastAsia" w:ascii="仿宋" w:hAnsi="仿宋" w:eastAsia="仿宋" w:cs="仿宋"/>
                <w:b/>
                <w:bCs/>
              </w:rPr>
              <w:t>情形</w:t>
            </w:r>
          </w:p>
        </w:tc>
        <w:tc>
          <w:tcPr>
            <w:tcW w:w="1168" w:type="dxa"/>
          </w:tcPr>
          <w:p>
            <w:pPr>
              <w:pStyle w:val="44"/>
              <w:spacing w:before="127"/>
              <w:ind w:left="189"/>
              <w:rPr>
                <w:rFonts w:ascii="仿宋" w:hAnsi="仿宋" w:eastAsia="仿宋" w:cs="仿宋"/>
                <w:b/>
                <w:bCs/>
              </w:rPr>
            </w:pPr>
            <w:r>
              <w:rPr>
                <w:rFonts w:hint="eastAsia" w:ascii="仿宋" w:hAnsi="仿宋" w:eastAsia="仿宋" w:cs="仿宋"/>
                <w:b/>
                <w:bCs/>
              </w:rPr>
              <w:t>存在问题</w:t>
            </w:r>
          </w:p>
        </w:tc>
        <w:tc>
          <w:tcPr>
            <w:tcW w:w="1909" w:type="dxa"/>
          </w:tcPr>
          <w:p>
            <w:pPr>
              <w:pStyle w:val="44"/>
              <w:spacing w:before="127"/>
              <w:ind w:left="532"/>
              <w:rPr>
                <w:rFonts w:ascii="仿宋" w:hAnsi="仿宋" w:eastAsia="仿宋" w:cs="仿宋"/>
                <w:b/>
                <w:bCs/>
              </w:rPr>
            </w:pPr>
            <w:r>
              <w:rPr>
                <w:rFonts w:hint="eastAsia" w:ascii="仿宋" w:hAnsi="仿宋" w:eastAsia="仿宋" w:cs="仿宋"/>
                <w:b/>
                <w:bCs/>
              </w:rPr>
              <w:t>整改措施</w:t>
            </w:r>
          </w:p>
        </w:tc>
        <w:tc>
          <w:tcPr>
            <w:tcW w:w="887"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294" w:lineRule="exact"/>
              <w:ind w:left="128"/>
              <w:rPr>
                <w:rFonts w:ascii="仿宋" w:hAnsi="仿宋" w:eastAsia="仿宋" w:cs="仿宋"/>
                <w:b/>
                <w:bCs/>
              </w:rPr>
            </w:pPr>
            <w:r>
              <w:rPr>
                <w:rFonts w:hint="eastAsia" w:ascii="仿宋" w:hAnsi="仿宋" w:eastAsia="仿宋" w:cs="仿宋"/>
                <w:b/>
                <w:bCs/>
              </w:rPr>
              <w:t>责任人</w:t>
            </w:r>
          </w:p>
        </w:tc>
        <w:tc>
          <w:tcPr>
            <w:tcW w:w="752" w:type="dxa"/>
          </w:tcPr>
          <w:p>
            <w:pPr>
              <w:pStyle w:val="44"/>
              <w:spacing w:line="310" w:lineRule="exact"/>
              <w:ind w:left="231"/>
              <w:rPr>
                <w:rFonts w:ascii="仿宋" w:hAnsi="仿宋" w:eastAsia="仿宋" w:cs="仿宋"/>
                <w:b/>
                <w:bCs/>
              </w:rPr>
            </w:pPr>
            <w:r>
              <w:rPr>
                <w:rFonts w:hint="eastAsia" w:ascii="仿宋" w:hAnsi="仿宋" w:eastAsia="仿宋" w:cs="仿宋"/>
                <w:b/>
                <w:bCs/>
              </w:rPr>
              <w:t>整改</w:t>
            </w:r>
          </w:p>
          <w:p>
            <w:pPr>
              <w:pStyle w:val="44"/>
              <w:spacing w:line="310" w:lineRule="exact"/>
              <w:ind w:left="231"/>
              <w:rPr>
                <w:rFonts w:ascii="仿宋" w:hAnsi="仿宋" w:eastAsia="仿宋" w:cs="仿宋"/>
                <w:b/>
                <w:bCs/>
              </w:rPr>
            </w:pPr>
            <w:r>
              <w:rPr>
                <w:rFonts w:hint="eastAsia" w:ascii="仿宋" w:hAnsi="仿宋" w:eastAsia="仿宋" w:cs="仿宋"/>
                <w:b/>
                <w:bCs/>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9083" w:type="dxa"/>
            <w:gridSpan w:val="7"/>
          </w:tcPr>
          <w:p>
            <w:pPr>
              <w:pStyle w:val="44"/>
              <w:jc w:val="center"/>
              <w:rPr>
                <w:rFonts w:ascii="仿宋" w:hAnsi="仿宋" w:eastAsia="仿宋" w:cs="仿宋"/>
                <w:b/>
                <w:bCs/>
                <w:sz w:val="20"/>
                <w:lang w:val="en-US"/>
              </w:rPr>
            </w:pPr>
            <w:r>
              <w:rPr>
                <w:rFonts w:hint="eastAsia" w:ascii="仿宋" w:hAnsi="仿宋" w:eastAsia="仿宋" w:cs="仿宋"/>
                <w:b/>
                <w:bCs/>
                <w:sz w:val="20"/>
                <w:lang w:val="en-US"/>
              </w:rPr>
              <w:t>给水排水系统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经卫生行政部门卫生许可的单位，每年对生活饮用水箱至少进行一到二次全面清洗、消毒和水质检验</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spacing w:before="29" w:line="266" w:lineRule="auto"/>
              <w:ind w:left="108" w:right="98"/>
              <w:rPr>
                <w:rFonts w:ascii="仿宋" w:hAnsi="仿宋" w:eastAsia="仿宋" w:cs="仿宋"/>
                <w:b/>
                <w:bCs/>
                <w:spacing w:val="-10"/>
                <w:lang w:val="en-U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水箱、水池人孔上锁，洞口采取安全措施</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lang w:val="zh-CN"/>
              </w:rPr>
            </w:pPr>
            <w:r>
              <w:rPr>
                <w:rFonts w:hint="eastAsia" w:ascii="仿宋" w:hAnsi="仿宋" w:eastAsia="仿宋" w:cs="仿宋"/>
                <w:b/>
                <w:bCs/>
              </w:rPr>
              <w:t>金属管道未发生严重锈蚀；塑料管道无老化现象</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lang w:val="zh-CN"/>
              </w:rPr>
            </w:pPr>
            <w:r>
              <w:rPr>
                <w:rFonts w:hint="eastAsia" w:ascii="仿宋" w:hAnsi="仿宋" w:eastAsia="仿宋" w:cs="仿宋"/>
                <w:b/>
                <w:bCs/>
              </w:rPr>
              <w:t>阀门、减压阀等无锈蚀，使用正常</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室内外隐蔽（或暗装）管道无损坏风险</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检查井等井盖完整，无损坏</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化粪池及时清理，井体结构及井口完整</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无中水系统误接入生活给水管道情况</w:t>
            </w:r>
          </w:p>
        </w:tc>
        <w:tc>
          <w:tcPr>
            <w:tcW w:w="1168" w:type="dxa"/>
          </w:tcPr>
          <w:p>
            <w:pPr>
              <w:pStyle w:val="44"/>
              <w:spacing w:before="29" w:line="266" w:lineRule="auto"/>
              <w:ind w:left="108" w:right="98"/>
              <w:rPr>
                <w:rFonts w:ascii="仿宋" w:hAnsi="仿宋" w:eastAsia="仿宋" w:cs="仿宋"/>
                <w:b/>
                <w:bCs/>
                <w:spacing w:val="-10"/>
                <w:lang w:val="en-US"/>
              </w:rPr>
            </w:pPr>
          </w:p>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水泵房各类标识齐全，管理责任明确</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系统按制度要求及时排查、维护、修理</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083" w:type="dxa"/>
            <w:gridSpan w:val="7"/>
          </w:tcPr>
          <w:p>
            <w:pPr>
              <w:pStyle w:val="44"/>
              <w:jc w:val="center"/>
              <w:rPr>
                <w:rFonts w:ascii="仿宋" w:hAnsi="仿宋" w:eastAsia="仿宋" w:cs="仿宋"/>
                <w:b/>
                <w:bCs/>
                <w:sz w:val="20"/>
                <w:lang w:val="en-US"/>
              </w:rPr>
            </w:pPr>
            <w:r>
              <w:rPr>
                <w:rFonts w:hint="eastAsia" w:ascii="仿宋" w:hAnsi="仿宋" w:eastAsia="仿宋" w:cs="仿宋"/>
                <w:b/>
                <w:bCs/>
                <w:sz w:val="20"/>
                <w:lang w:val="en-US"/>
              </w:rPr>
              <w:t>电气系统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电气线路无绝缘老化现象</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用电设备均符合国家相关产品质量要求</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spacing w:before="29" w:line="250" w:lineRule="exact"/>
              <w:ind w:left="136"/>
              <w:rPr>
                <w:rFonts w:ascii="仿宋" w:hAnsi="仿宋" w:eastAsia="仿宋" w:cs="仿宋"/>
                <w:b/>
                <w:bCs/>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开关、漏电保护器等使用正常</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配电箱、电表箱、开关箱等均能正常关闭及上锁</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电气线路改造符合国家相关质量验收规范要求</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大型吊灯等固定牢固，无掉落风险</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建筑物避雷带、接闪器、接地系统未损坏</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屋面金属设备、管道等与接地系统有效连接</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无违规私拉乱接电气线路现象</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配电室及配电间各类标识齐全，管理责任明确</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室外路灯等接地系统未损坏</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水下灯具等用电设备无漏电风险</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系统按制度要求及时排查、维护、修理</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电工数量满足系统维护要求，且持证上岗</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083" w:type="dxa"/>
            <w:gridSpan w:val="7"/>
            <w:vAlign w:val="center"/>
          </w:tcPr>
          <w:p>
            <w:pPr>
              <w:pStyle w:val="44"/>
              <w:jc w:val="center"/>
              <w:rPr>
                <w:rFonts w:ascii="仿宋" w:hAnsi="仿宋" w:eastAsia="仿宋" w:cs="仿宋"/>
                <w:b/>
                <w:bCs/>
                <w:sz w:val="20"/>
                <w:lang w:val="en-US"/>
              </w:rPr>
            </w:pPr>
            <w:r>
              <w:rPr>
                <w:rFonts w:hint="eastAsia" w:ascii="仿宋" w:hAnsi="仿宋" w:eastAsia="仿宋" w:cs="仿宋"/>
                <w:b/>
                <w:bCs/>
                <w:sz w:val="20"/>
                <w:lang w:val="en-US"/>
              </w:rPr>
              <w:t>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szCs w:val="21"/>
              </w:rPr>
              <w:t>电梯使用单位保管、使用电梯专用钥匙</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每年均按时进行电梯安全性能检测，并留存检测报告</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电梯轿厢内张贴有效的安全检验合格标志</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adjustRightInd w:val="0"/>
              <w:snapToGrid w:val="0"/>
              <w:jc w:val="left"/>
              <w:rPr>
                <w:rFonts w:ascii="仿宋" w:hAnsi="仿宋" w:eastAsia="仿宋" w:cs="仿宋"/>
                <w:b/>
                <w:bCs/>
              </w:rPr>
            </w:pPr>
            <w:r>
              <w:rPr>
                <w:rFonts w:hint="eastAsia" w:ascii="仿宋" w:hAnsi="仿宋" w:eastAsia="仿宋" w:cs="仿宋"/>
                <w:b/>
                <w:bCs/>
                <w:szCs w:val="21"/>
              </w:rPr>
              <w:t>电梯显著位置标明电梯使用单位名称、电梯使用的安全注意事项和警示标志、应急救援电话、日常维护保养单位的名称、紧急抢修和投诉电话，并保持电梯紧急报警装置与救援服务的联系通畅</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电梯使用单位对电梯运行日常检查正常进行，且有检查记录</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与具有资质的单位签有维护合同</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083" w:type="dxa"/>
            <w:gridSpan w:val="7"/>
            <w:vAlign w:val="center"/>
          </w:tcPr>
          <w:p>
            <w:pPr>
              <w:pStyle w:val="44"/>
              <w:jc w:val="center"/>
              <w:rPr>
                <w:rFonts w:ascii="仿宋" w:hAnsi="仿宋" w:eastAsia="仿宋" w:cs="仿宋"/>
                <w:b/>
                <w:bCs/>
                <w:sz w:val="20"/>
              </w:rPr>
            </w:pPr>
            <w:r>
              <w:rPr>
                <w:rFonts w:hint="eastAsia" w:ascii="仿宋" w:hAnsi="仿宋" w:eastAsia="仿宋" w:cs="仿宋"/>
                <w:b/>
                <w:bCs/>
                <w:sz w:val="20"/>
                <w:lang w:val="en-US"/>
              </w:rPr>
              <w:t>液化石油气及燃气系统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高层民用建筑使用燃气应当采用管道供气方式</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禁止在高层民用建筑地下部分使用液化石油气</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燃气管道存在锈蚀、连接不稳固及变形状况</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可能散发可燃气体或蒸气的场所安装了可燃气体检测报警装置</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燃气管道金属部件与接地装置等电位连接正常</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未擅自拆除、改造、安装供气管道及用气器具</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户内截断阀使用正常</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连接燃气用具的软管应定期更换，不得使用不合格和出现老化龟裂的软管，且软管不得超长</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居民用户每年入户检查不得少于1次</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未使用不合格的或已达到判废年限的燃气设施和用具</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室内外公共区域燃气管道及设施无损坏风险</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未违规储存、经营、使用易燃易爆危险品</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367" w:type="dxa"/>
            <w:gridSpan w:val="3"/>
            <w:vAlign w:val="center"/>
          </w:tcPr>
          <w:p>
            <w:pPr>
              <w:rPr>
                <w:rFonts w:ascii="仿宋" w:hAnsi="仿宋" w:eastAsia="仿宋" w:cs="仿宋"/>
                <w:b/>
                <w:bCs/>
              </w:rPr>
            </w:pPr>
            <w:r>
              <w:rPr>
                <w:rFonts w:hint="eastAsia" w:ascii="仿宋" w:hAnsi="仿宋" w:eastAsia="仿宋" w:cs="仿宋"/>
                <w:b/>
                <w:bCs/>
              </w:rPr>
              <w:t>专业维护单位按规章要求及时进行安全排查及系统维护</w:t>
            </w:r>
          </w:p>
        </w:tc>
        <w:tc>
          <w:tcPr>
            <w:tcW w:w="1168" w:type="dxa"/>
          </w:tcPr>
          <w:p>
            <w:pPr>
              <w:pStyle w:val="44"/>
              <w:spacing w:before="29" w:line="266" w:lineRule="auto"/>
              <w:ind w:left="108" w:right="98"/>
              <w:rPr>
                <w:rFonts w:ascii="仿宋" w:hAnsi="仿宋" w:eastAsia="仿宋" w:cs="仿宋"/>
                <w:b/>
                <w:bCs/>
                <w:spacing w:val="-10"/>
                <w:lang w:val="en-US"/>
              </w:rPr>
            </w:pPr>
            <w:r>
              <w:rPr>
                <w:rFonts w:hint="eastAsia" w:ascii="仿宋" w:hAnsi="仿宋" w:eastAsia="仿宋" w:cs="仿宋"/>
                <w:b/>
                <w:bCs/>
                <w:spacing w:val="-10"/>
                <w:lang w:val="en-US"/>
              </w:rPr>
              <w:t>是□否□</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5535" w:type="dxa"/>
            <w:gridSpan w:val="4"/>
          </w:tcPr>
          <w:p>
            <w:pPr>
              <w:pStyle w:val="44"/>
              <w:spacing w:line="280" w:lineRule="exact"/>
              <w:ind w:left="108"/>
              <w:rPr>
                <w:rFonts w:ascii="仿宋" w:hAnsi="仿宋" w:eastAsia="仿宋" w:cs="仿宋"/>
                <w:b/>
                <w:bCs/>
              </w:rPr>
            </w:pPr>
            <w:r>
              <w:rPr>
                <w:rFonts w:hint="eastAsia" w:ascii="仿宋" w:hAnsi="仿宋" w:eastAsia="仿宋" w:cs="仿宋"/>
                <w:b/>
                <w:bCs/>
              </w:rPr>
              <w:t>其他隐患：</w:t>
            </w:r>
          </w:p>
        </w:tc>
        <w:tc>
          <w:tcPr>
            <w:tcW w:w="1909" w:type="dxa"/>
          </w:tcPr>
          <w:p>
            <w:pPr>
              <w:pStyle w:val="44"/>
              <w:rPr>
                <w:rFonts w:ascii="仿宋" w:hAnsi="仿宋" w:eastAsia="仿宋" w:cs="仿宋"/>
                <w:b/>
                <w:bCs/>
                <w:sz w:val="20"/>
              </w:rPr>
            </w:pPr>
          </w:p>
        </w:tc>
        <w:tc>
          <w:tcPr>
            <w:tcW w:w="887" w:type="dxa"/>
          </w:tcPr>
          <w:p>
            <w:pPr>
              <w:pStyle w:val="44"/>
              <w:rPr>
                <w:rFonts w:ascii="仿宋" w:hAnsi="仿宋" w:eastAsia="仿宋" w:cs="仿宋"/>
                <w:b/>
                <w:bCs/>
                <w:sz w:val="20"/>
              </w:rPr>
            </w:pPr>
          </w:p>
        </w:tc>
        <w:tc>
          <w:tcPr>
            <w:tcW w:w="752" w:type="dxa"/>
          </w:tcPr>
          <w:p>
            <w:pPr>
              <w:pStyle w:val="44"/>
              <w:rPr>
                <w:rFonts w:ascii="仿宋" w:hAnsi="仿宋" w:eastAsia="仿宋" w:cs="仿宋"/>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jc w:val="center"/>
        </w:trPr>
        <w:tc>
          <w:tcPr>
            <w:tcW w:w="4241" w:type="dxa"/>
            <w:gridSpan w:val="2"/>
          </w:tcPr>
          <w:p>
            <w:pPr>
              <w:rPr>
                <w:rFonts w:ascii="仿宋" w:hAnsi="仿宋" w:eastAsia="仿宋" w:cs="仿宋"/>
                <w:b/>
                <w:bCs/>
              </w:rPr>
            </w:pPr>
            <w:r>
              <w:rPr>
                <w:rFonts w:hint="eastAsia" w:ascii="仿宋" w:hAnsi="仿宋" w:eastAsia="仿宋" w:cs="仿宋"/>
                <w:b/>
                <w:bCs/>
              </w:rPr>
              <w:t>超高层建筑管理责任单位（签字）</w:t>
            </w:r>
          </w:p>
          <w:p>
            <w:pPr>
              <w:pStyle w:val="2"/>
              <w:spacing w:after="156"/>
              <w:jc w:val="both"/>
              <w:rPr>
                <w:rFonts w:ascii="仿宋" w:hAnsi="仿宋" w:eastAsia="仿宋" w:cs="仿宋"/>
                <w:sz w:val="21"/>
                <w:szCs w:val="21"/>
              </w:rPr>
            </w:pPr>
          </w:p>
          <w:p>
            <w:pPr>
              <w:ind w:firstLine="738" w:firstLineChars="350"/>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c>
          <w:tcPr>
            <w:tcW w:w="4842" w:type="dxa"/>
            <w:gridSpan w:val="5"/>
          </w:tcPr>
          <w:p>
            <w:pPr>
              <w:rPr>
                <w:rFonts w:ascii="仿宋" w:hAnsi="仿宋" w:eastAsia="仿宋" w:cs="仿宋"/>
                <w:b/>
                <w:bCs/>
              </w:rPr>
            </w:pPr>
            <w:r>
              <w:rPr>
                <w:rFonts w:hint="eastAsia" w:ascii="仿宋" w:hAnsi="仿宋" w:eastAsia="仿宋" w:cs="仿宋"/>
                <w:b/>
                <w:bCs/>
              </w:rPr>
              <w:t>辖区检查组（签字）</w:t>
            </w:r>
          </w:p>
          <w:p>
            <w:pPr>
              <w:pStyle w:val="2"/>
              <w:spacing w:after="156"/>
              <w:jc w:val="both"/>
              <w:rPr>
                <w:rFonts w:ascii="仿宋" w:hAnsi="仿宋" w:eastAsia="仿宋" w:cs="仿宋"/>
                <w:sz w:val="21"/>
                <w:szCs w:val="21"/>
              </w:rPr>
            </w:pPr>
          </w:p>
          <w:p>
            <w:pPr>
              <w:rPr>
                <w:rFonts w:ascii="仿宋" w:hAnsi="仿宋" w:eastAsia="仿宋" w:cs="仿宋"/>
                <w:b/>
                <w:bCs/>
              </w:rPr>
            </w:pPr>
          </w:p>
          <w:p>
            <w:pPr>
              <w:pStyle w:val="44"/>
              <w:rPr>
                <w:rFonts w:ascii="仿宋" w:hAnsi="仿宋" w:eastAsia="仿宋" w:cs="仿宋"/>
                <w:b/>
                <w:bCs/>
              </w:rPr>
            </w:pPr>
          </w:p>
          <w:p>
            <w:pPr>
              <w:pStyle w:val="44"/>
              <w:rPr>
                <w:rFonts w:ascii="仿宋" w:hAnsi="仿宋" w:eastAsia="仿宋" w:cs="仿宋"/>
                <w:b/>
                <w:bCs/>
                <w:sz w:val="20"/>
              </w:rPr>
            </w:pPr>
            <w:r>
              <w:rPr>
                <w:rFonts w:hint="eastAsia" w:ascii="仿宋" w:hAnsi="仿宋" w:eastAsia="仿宋" w:cs="仿宋"/>
                <w:b/>
                <w:bCs/>
              </w:rPr>
              <w:t>时间：</w:t>
            </w: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21FD44A-AE89-407F-83D8-BF7379122D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embedRegular r:id="rId2" w:fontKey="{1CE1D0A3-2039-4F35-9E2D-A8E40EBDD90D}"/>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CB759B64-1A38-4BC9-9395-360C575EDEA2}"/>
  </w:font>
  <w:font w:name="等线">
    <w:altName w:val="Arial Unicode MS"/>
    <w:panose1 w:val="00000000000000000000"/>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Century Schoolbook">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4" w:fontKey="{5A5C587E-B825-45D2-BA93-FDF7DA823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矩形 1"/>
              <wp:cNvGraphicFramePr/>
              <a:graphic xmlns:a="http://schemas.openxmlformats.org/drawingml/2006/main">
                <a:graphicData uri="http://schemas.microsoft.com/office/word/2010/wordprocessingShape">
                  <wps:wsp>
                    <wps:cNvSpPr/>
                    <wps:spPr>
                      <a:xfrm>
                        <a:off x="0" y="0"/>
                        <a:ext cx="116205" cy="139700"/>
                      </a:xfrm>
                      <a:prstGeom prst="rect">
                        <a:avLst/>
                      </a:prstGeom>
                      <a:noFill/>
                      <a:ln w="6350">
                        <a:noFill/>
                      </a:ln>
                    </wps:spPr>
                    <wps:txbx>
                      <w:txbxContent>
                        <w:p>
                          <w:pPr>
                            <w:pStyle w:val="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OVQfrW&#10;AAAAAwEAAA8AAAAAAAAAAQAgAAAAIgAAAGRycy9kb3ducmV2LnhtbFBLAQIUABQAAAAIAIdO4kBm&#10;aievsAEAAEUDAAAOAAAAAAAAAAEAIAAAACUBAABkcnMvZTJvRG9jLnhtbFBLBQYAAAAABgAGAFkB&#10;AABH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8CF36"/>
    <w:multiLevelType w:val="singleLevel"/>
    <w:tmpl w:val="59E8CF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lMmZmMTk0YmI1Y2VmMjA3MjI5ZWJmMTdkY2ZiZTYifQ=="/>
  </w:docVars>
  <w:rsids>
    <w:rsidRoot w:val="009C41E2"/>
    <w:rsid w:val="0000019D"/>
    <w:rsid w:val="00040304"/>
    <w:rsid w:val="000413AA"/>
    <w:rsid w:val="000C0093"/>
    <w:rsid w:val="000D5965"/>
    <w:rsid w:val="00110FB4"/>
    <w:rsid w:val="00130E92"/>
    <w:rsid w:val="00165161"/>
    <w:rsid w:val="002D3922"/>
    <w:rsid w:val="002F059A"/>
    <w:rsid w:val="003262DC"/>
    <w:rsid w:val="003C7006"/>
    <w:rsid w:val="003F1EFB"/>
    <w:rsid w:val="00465665"/>
    <w:rsid w:val="004B00FF"/>
    <w:rsid w:val="004C7A21"/>
    <w:rsid w:val="00515EF5"/>
    <w:rsid w:val="006451CB"/>
    <w:rsid w:val="007A1539"/>
    <w:rsid w:val="007B5A60"/>
    <w:rsid w:val="007D741E"/>
    <w:rsid w:val="0085404D"/>
    <w:rsid w:val="008801F5"/>
    <w:rsid w:val="00893812"/>
    <w:rsid w:val="009C1479"/>
    <w:rsid w:val="009C41E2"/>
    <w:rsid w:val="00AC384F"/>
    <w:rsid w:val="00AF3E11"/>
    <w:rsid w:val="00C62C72"/>
    <w:rsid w:val="00C82E96"/>
    <w:rsid w:val="00C97682"/>
    <w:rsid w:val="00CA2EF9"/>
    <w:rsid w:val="00CD7AFF"/>
    <w:rsid w:val="00D05969"/>
    <w:rsid w:val="00D8252D"/>
    <w:rsid w:val="00DF79ED"/>
    <w:rsid w:val="00E02213"/>
    <w:rsid w:val="00E22DA3"/>
    <w:rsid w:val="00E973E2"/>
    <w:rsid w:val="00EB28F3"/>
    <w:rsid w:val="00F04578"/>
    <w:rsid w:val="00F060D8"/>
    <w:rsid w:val="00F62514"/>
    <w:rsid w:val="00FF037A"/>
    <w:rsid w:val="01200A64"/>
    <w:rsid w:val="016F0C84"/>
    <w:rsid w:val="017442FA"/>
    <w:rsid w:val="022A7AA5"/>
    <w:rsid w:val="034F01CE"/>
    <w:rsid w:val="034F5D29"/>
    <w:rsid w:val="037D0C77"/>
    <w:rsid w:val="03B647B7"/>
    <w:rsid w:val="03E260F9"/>
    <w:rsid w:val="057321C8"/>
    <w:rsid w:val="05DE0B06"/>
    <w:rsid w:val="068F5C5E"/>
    <w:rsid w:val="08703D50"/>
    <w:rsid w:val="08D4742C"/>
    <w:rsid w:val="09B80B66"/>
    <w:rsid w:val="09ED7075"/>
    <w:rsid w:val="0A1E2C21"/>
    <w:rsid w:val="0A6A7745"/>
    <w:rsid w:val="0AF34A82"/>
    <w:rsid w:val="0B097183"/>
    <w:rsid w:val="0B0B3704"/>
    <w:rsid w:val="0B2C6B2B"/>
    <w:rsid w:val="0BB84DE3"/>
    <w:rsid w:val="0BBD2B5E"/>
    <w:rsid w:val="0BDE5A4E"/>
    <w:rsid w:val="0C9A4CB5"/>
    <w:rsid w:val="0CFA77E3"/>
    <w:rsid w:val="0D307327"/>
    <w:rsid w:val="0D3A2360"/>
    <w:rsid w:val="0E6A5424"/>
    <w:rsid w:val="0EBB70C4"/>
    <w:rsid w:val="0FA30E6F"/>
    <w:rsid w:val="139E61A1"/>
    <w:rsid w:val="14F21366"/>
    <w:rsid w:val="15AF5031"/>
    <w:rsid w:val="164C2FF4"/>
    <w:rsid w:val="16506CFC"/>
    <w:rsid w:val="168536B5"/>
    <w:rsid w:val="18131D1F"/>
    <w:rsid w:val="1BB20D8B"/>
    <w:rsid w:val="1CC01B80"/>
    <w:rsid w:val="1CF9648F"/>
    <w:rsid w:val="1D70376F"/>
    <w:rsid w:val="1E65704C"/>
    <w:rsid w:val="1FE44287"/>
    <w:rsid w:val="20020C03"/>
    <w:rsid w:val="20546C27"/>
    <w:rsid w:val="207D067D"/>
    <w:rsid w:val="20C51CD3"/>
    <w:rsid w:val="21AC3DC1"/>
    <w:rsid w:val="21E35C58"/>
    <w:rsid w:val="235002CB"/>
    <w:rsid w:val="236028BD"/>
    <w:rsid w:val="23E554BB"/>
    <w:rsid w:val="24B54391"/>
    <w:rsid w:val="256E5BFC"/>
    <w:rsid w:val="257448D1"/>
    <w:rsid w:val="25F41BF9"/>
    <w:rsid w:val="26685507"/>
    <w:rsid w:val="26882810"/>
    <w:rsid w:val="27111B1F"/>
    <w:rsid w:val="27237A4D"/>
    <w:rsid w:val="28C70272"/>
    <w:rsid w:val="294E231F"/>
    <w:rsid w:val="295915A5"/>
    <w:rsid w:val="298925C6"/>
    <w:rsid w:val="2A141F39"/>
    <w:rsid w:val="2A50295E"/>
    <w:rsid w:val="2B073965"/>
    <w:rsid w:val="2BC37160"/>
    <w:rsid w:val="2DF43B10"/>
    <w:rsid w:val="2F610C39"/>
    <w:rsid w:val="2FA769C6"/>
    <w:rsid w:val="2FB9135F"/>
    <w:rsid w:val="2FF26266"/>
    <w:rsid w:val="300C7328"/>
    <w:rsid w:val="30C97C6B"/>
    <w:rsid w:val="31BD1F8F"/>
    <w:rsid w:val="32D61E6F"/>
    <w:rsid w:val="335B55D9"/>
    <w:rsid w:val="336E3E55"/>
    <w:rsid w:val="339F04B3"/>
    <w:rsid w:val="35DE11BF"/>
    <w:rsid w:val="391D07F7"/>
    <w:rsid w:val="3A8D2E7B"/>
    <w:rsid w:val="3CA74C11"/>
    <w:rsid w:val="3CB02E28"/>
    <w:rsid w:val="3DD376D7"/>
    <w:rsid w:val="3E3A0F51"/>
    <w:rsid w:val="3E7143D5"/>
    <w:rsid w:val="3F4102CC"/>
    <w:rsid w:val="3FD660F9"/>
    <w:rsid w:val="3FFA03A6"/>
    <w:rsid w:val="40415ABC"/>
    <w:rsid w:val="41457131"/>
    <w:rsid w:val="42F02AD9"/>
    <w:rsid w:val="43BF1003"/>
    <w:rsid w:val="44B37D5D"/>
    <w:rsid w:val="450D6168"/>
    <w:rsid w:val="45111820"/>
    <w:rsid w:val="45FB6DF4"/>
    <w:rsid w:val="483416BA"/>
    <w:rsid w:val="4A8C53D3"/>
    <w:rsid w:val="4B9B5267"/>
    <w:rsid w:val="4C6555C1"/>
    <w:rsid w:val="4CA566E2"/>
    <w:rsid w:val="4E7B48D3"/>
    <w:rsid w:val="4ED374F0"/>
    <w:rsid w:val="4F3C5D40"/>
    <w:rsid w:val="509F03AC"/>
    <w:rsid w:val="50C5336A"/>
    <w:rsid w:val="51A5622C"/>
    <w:rsid w:val="51E47CAD"/>
    <w:rsid w:val="525675C4"/>
    <w:rsid w:val="53B57AD8"/>
    <w:rsid w:val="53C47B26"/>
    <w:rsid w:val="53D04B85"/>
    <w:rsid w:val="53E82278"/>
    <w:rsid w:val="556016BC"/>
    <w:rsid w:val="55A30532"/>
    <w:rsid w:val="55C260C3"/>
    <w:rsid w:val="56FE711B"/>
    <w:rsid w:val="57DD56C9"/>
    <w:rsid w:val="589C096D"/>
    <w:rsid w:val="595522C2"/>
    <w:rsid w:val="5BB56D16"/>
    <w:rsid w:val="5BBF68DB"/>
    <w:rsid w:val="5BEE6EA1"/>
    <w:rsid w:val="5C6F4CEF"/>
    <w:rsid w:val="5C7F0CFE"/>
    <w:rsid w:val="5CD36F82"/>
    <w:rsid w:val="5E655CD1"/>
    <w:rsid w:val="5FE362CC"/>
    <w:rsid w:val="601D5D72"/>
    <w:rsid w:val="6089535C"/>
    <w:rsid w:val="61141533"/>
    <w:rsid w:val="62752C1C"/>
    <w:rsid w:val="62CA1694"/>
    <w:rsid w:val="63CA1CC8"/>
    <w:rsid w:val="63EA32A3"/>
    <w:rsid w:val="643E149E"/>
    <w:rsid w:val="64713CA9"/>
    <w:rsid w:val="64DC7528"/>
    <w:rsid w:val="66BD402D"/>
    <w:rsid w:val="68564E11"/>
    <w:rsid w:val="68A66418"/>
    <w:rsid w:val="68DA1C06"/>
    <w:rsid w:val="69F21CB2"/>
    <w:rsid w:val="6B924005"/>
    <w:rsid w:val="6C891FB9"/>
    <w:rsid w:val="6CC0490A"/>
    <w:rsid w:val="6D7B106D"/>
    <w:rsid w:val="6D9774E0"/>
    <w:rsid w:val="6F900DE4"/>
    <w:rsid w:val="71E55BA6"/>
    <w:rsid w:val="7313621F"/>
    <w:rsid w:val="73D60BFA"/>
    <w:rsid w:val="74455FAE"/>
    <w:rsid w:val="744C2BDC"/>
    <w:rsid w:val="75E24C85"/>
    <w:rsid w:val="75E47D1B"/>
    <w:rsid w:val="75F81E78"/>
    <w:rsid w:val="76845E47"/>
    <w:rsid w:val="76C53359"/>
    <w:rsid w:val="7726078D"/>
    <w:rsid w:val="787C3EEC"/>
    <w:rsid w:val="79E9735F"/>
    <w:rsid w:val="7AA0789B"/>
    <w:rsid w:val="7B036FEB"/>
    <w:rsid w:val="7B0F2381"/>
    <w:rsid w:val="7B786AC7"/>
    <w:rsid w:val="7CDB1EB2"/>
    <w:rsid w:val="7D820C74"/>
    <w:rsid w:val="7E266E55"/>
    <w:rsid w:val="7F5A60B8"/>
    <w:rsid w:val="7F87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20"/>
    <w:qFormat/>
    <w:uiPriority w:val="9"/>
    <w:pPr>
      <w:keepNext/>
      <w:keepLines/>
      <w:spacing w:before="120" w:afterLines="50"/>
      <w:jc w:val="center"/>
      <w:outlineLvl w:val="0"/>
    </w:pPr>
    <w:rPr>
      <w:rFonts w:ascii="Times New Roman" w:hAnsi="Times New Roman" w:eastAsia="楷体"/>
      <w:b/>
      <w:bCs/>
      <w:kern w:val="44"/>
      <w:sz w:val="36"/>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qFormat/>
    <w:uiPriority w:val="99"/>
    <w:pPr>
      <w:jc w:val="left"/>
    </w:pPr>
    <w:rPr>
      <w:rFonts w:cs="仿宋_GB2312"/>
      <w:szCs w:val="22"/>
    </w:rPr>
  </w:style>
  <w:style w:type="paragraph" w:styleId="4">
    <w:name w:val="Body Text"/>
    <w:basedOn w:val="1"/>
    <w:link w:val="28"/>
    <w:qFormat/>
    <w:uiPriority w:val="0"/>
    <w:pPr>
      <w:shd w:val="clear" w:color="auto" w:fill="FFFFFF"/>
      <w:spacing w:line="240" w:lineRule="atLeast"/>
      <w:ind w:firstLine="200" w:firstLineChars="200"/>
    </w:pPr>
    <w:rPr>
      <w:rFonts w:ascii="MingLiU" w:eastAsia="MingLiU" w:cs="MingLiU"/>
      <w:sz w:val="28"/>
      <w:szCs w:val="22"/>
    </w:rPr>
  </w:style>
  <w:style w:type="paragraph" w:styleId="5">
    <w:name w:val="Body Text Indent"/>
    <w:basedOn w:val="1"/>
    <w:qFormat/>
    <w:uiPriority w:val="99"/>
    <w:pPr>
      <w:spacing w:after="120"/>
      <w:ind w:left="420" w:leftChars="200"/>
    </w:pPr>
  </w:style>
  <w:style w:type="paragraph" w:styleId="6">
    <w:name w:val="Plain Text"/>
    <w:basedOn w:val="1"/>
    <w:link w:val="42"/>
    <w:qFormat/>
    <w:uiPriority w:val="0"/>
    <w:rPr>
      <w:rFonts w:ascii="宋体" w:hAnsi="Courier New"/>
    </w:rPr>
  </w:style>
  <w:style w:type="paragraph" w:styleId="7">
    <w:name w:val="Balloon Text"/>
    <w:basedOn w:val="1"/>
    <w:link w:val="26"/>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6347"/>
      </w:tabs>
      <w:spacing w:line="360" w:lineRule="auto"/>
      <w:ind w:firstLine="560" w:firstLineChars="200"/>
    </w:pPr>
    <w:rPr>
      <w:rFonts w:ascii="宋体" w:hAnsi="宋体" w:cs="仿宋_GB2312"/>
      <w:sz w:val="28"/>
      <w:szCs w:val="22"/>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Title"/>
    <w:basedOn w:val="1"/>
    <w:next w:val="1"/>
    <w:link w:val="29"/>
    <w:qFormat/>
    <w:uiPriority w:val="10"/>
    <w:pPr>
      <w:spacing w:before="240" w:after="60" w:line="360" w:lineRule="auto"/>
      <w:ind w:firstLine="200" w:firstLineChars="200"/>
      <w:jc w:val="center"/>
      <w:outlineLvl w:val="0"/>
    </w:pPr>
    <w:rPr>
      <w:rFonts w:ascii="宋体" w:hAnsi="宋体"/>
      <w:b/>
      <w:bCs/>
      <w:sz w:val="32"/>
      <w:szCs w:val="32"/>
    </w:rPr>
  </w:style>
  <w:style w:type="paragraph" w:styleId="13">
    <w:name w:val="Body Text First Indent 2"/>
    <w:basedOn w:val="5"/>
    <w:link w:val="40"/>
    <w:qFormat/>
    <w:uiPriority w:val="0"/>
    <w:pPr>
      <w:ind w:left="0" w:leftChars="0" w:firstLine="40"/>
    </w:pPr>
    <w:rPr>
      <w:rFonts w:ascii="仿宋_GB2312" w:hAnsi="仿宋_GB2312" w:eastAsia="仿宋" w:cs="仿宋_GB2312"/>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uiPriority w:val="20"/>
    <w:rPr>
      <w:i/>
    </w:rPr>
  </w:style>
  <w:style w:type="character" w:styleId="18">
    <w:name w:val="Hyperlink"/>
    <w:basedOn w:val="16"/>
    <w:qFormat/>
    <w:uiPriority w:val="99"/>
    <w:rPr>
      <w:color w:val="0000FF"/>
      <w:u w:val="single"/>
    </w:rPr>
  </w:style>
  <w:style w:type="character" w:styleId="19">
    <w:name w:val="annotation reference"/>
    <w:basedOn w:val="16"/>
    <w:qFormat/>
    <w:uiPriority w:val="99"/>
    <w:rPr>
      <w:sz w:val="21"/>
      <w:szCs w:val="21"/>
    </w:rPr>
  </w:style>
  <w:style w:type="character" w:customStyle="1" w:styleId="20">
    <w:name w:val="标题 1 Char"/>
    <w:basedOn w:val="16"/>
    <w:link w:val="2"/>
    <w:qFormat/>
    <w:uiPriority w:val="9"/>
    <w:rPr>
      <w:rFonts w:eastAsia="楷体" w:cs="宋体"/>
      <w:b/>
      <w:bCs/>
      <w:kern w:val="44"/>
      <w:sz w:val="36"/>
      <w:szCs w:val="44"/>
    </w:rPr>
  </w:style>
  <w:style w:type="character" w:customStyle="1" w:styleId="21">
    <w:name w:val="页眉 Char"/>
    <w:basedOn w:val="16"/>
    <w:link w:val="9"/>
    <w:qFormat/>
    <w:uiPriority w:val="99"/>
    <w:rPr>
      <w:rFonts w:ascii="Calibri" w:hAnsi="Calibri" w:eastAsia="宋体" w:cs="宋体"/>
      <w:kern w:val="2"/>
      <w:sz w:val="18"/>
      <w:szCs w:val="18"/>
    </w:rPr>
  </w:style>
  <w:style w:type="character" w:customStyle="1" w:styleId="22">
    <w:name w:val="页脚 Char"/>
    <w:basedOn w:val="16"/>
    <w:link w:val="8"/>
    <w:qFormat/>
    <w:uiPriority w:val="99"/>
    <w:rPr>
      <w:rFonts w:ascii="Calibri" w:hAnsi="Calibri" w:eastAsia="宋体" w:cs="宋体"/>
      <w:kern w:val="2"/>
      <w:sz w:val="18"/>
      <w:szCs w:val="18"/>
    </w:rPr>
  </w:style>
  <w:style w:type="paragraph" w:customStyle="1" w:styleId="23">
    <w:name w:val="列表段落1"/>
    <w:basedOn w:val="1"/>
    <w:qFormat/>
    <w:uiPriority w:val="99"/>
    <w:pPr>
      <w:spacing w:line="360" w:lineRule="auto"/>
      <w:ind w:firstLine="420" w:firstLineChars="200"/>
    </w:pPr>
    <w:rPr>
      <w:rFonts w:ascii="Times New Roman" w:hAnsi="Times New Roman" w:eastAsia="等线" w:cs="Times New Roman"/>
      <w:sz w:val="24"/>
      <w:szCs w:val="22"/>
    </w:rPr>
  </w:style>
  <w:style w:type="paragraph" w:styleId="24">
    <w:name w:val="No Spacing"/>
    <w:qFormat/>
    <w:uiPriority w:val="1"/>
    <w:pPr>
      <w:widowControl w:val="0"/>
      <w:jc w:val="both"/>
    </w:pPr>
    <w:rPr>
      <w:rFonts w:ascii="Calibri" w:hAnsi="Calibri" w:eastAsia="宋体" w:cs="宋体"/>
      <w:kern w:val="2"/>
      <w:sz w:val="21"/>
      <w:szCs w:val="22"/>
      <w:lang w:val="en-US" w:eastAsia="zh-CN" w:bidi="ar-SA"/>
    </w:rPr>
  </w:style>
  <w:style w:type="paragraph" w:styleId="25">
    <w:name w:val="List Paragraph"/>
    <w:basedOn w:val="1"/>
    <w:qFormat/>
    <w:uiPriority w:val="99"/>
    <w:pPr>
      <w:ind w:firstLine="420" w:firstLineChars="200"/>
    </w:pPr>
  </w:style>
  <w:style w:type="character" w:customStyle="1" w:styleId="26">
    <w:name w:val="批注框文本 Char"/>
    <w:basedOn w:val="16"/>
    <w:link w:val="7"/>
    <w:qFormat/>
    <w:uiPriority w:val="99"/>
    <w:rPr>
      <w:rFonts w:ascii="Calibri" w:hAnsi="Calibri" w:eastAsia="宋体" w:cs="宋体"/>
      <w:kern w:val="2"/>
      <w:sz w:val="18"/>
      <w:szCs w:val="18"/>
    </w:rPr>
  </w:style>
  <w:style w:type="character" w:customStyle="1" w:styleId="27">
    <w:name w:val="批注文字 Char"/>
    <w:basedOn w:val="16"/>
    <w:link w:val="3"/>
    <w:qFormat/>
    <w:uiPriority w:val="99"/>
    <w:rPr>
      <w:rFonts w:ascii="Calibri" w:hAnsi="Calibri" w:eastAsia="宋体" w:cs="仿宋_GB2312"/>
      <w:kern w:val="2"/>
      <w:sz w:val="21"/>
      <w:szCs w:val="22"/>
    </w:rPr>
  </w:style>
  <w:style w:type="character" w:customStyle="1" w:styleId="28">
    <w:name w:val="正文文本 Char"/>
    <w:basedOn w:val="16"/>
    <w:link w:val="4"/>
    <w:qFormat/>
    <w:uiPriority w:val="0"/>
    <w:rPr>
      <w:rFonts w:ascii="MingLiU" w:hAnsi="Calibri" w:eastAsia="MingLiU" w:cs="MingLiU"/>
      <w:kern w:val="2"/>
      <w:sz w:val="28"/>
      <w:szCs w:val="22"/>
      <w:shd w:val="clear" w:color="auto" w:fill="FFFFFF"/>
    </w:rPr>
  </w:style>
  <w:style w:type="character" w:customStyle="1" w:styleId="29">
    <w:name w:val="标题 Char"/>
    <w:basedOn w:val="16"/>
    <w:link w:val="12"/>
    <w:qFormat/>
    <w:uiPriority w:val="10"/>
    <w:rPr>
      <w:rFonts w:ascii="宋体" w:hAnsi="宋体" w:cs="宋体"/>
      <w:b/>
      <w:bCs/>
      <w:kern w:val="2"/>
      <w:sz w:val="32"/>
      <w:szCs w:val="32"/>
    </w:rPr>
  </w:style>
  <w:style w:type="paragraph" w:customStyle="1" w:styleId="30">
    <w:name w:val="TOC 标题1"/>
    <w:basedOn w:val="2"/>
    <w:next w:val="1"/>
    <w:qFormat/>
    <w:uiPriority w:val="39"/>
    <w:pPr>
      <w:widowControl/>
      <w:spacing w:before="240" w:line="259" w:lineRule="auto"/>
      <w:jc w:val="left"/>
      <w:outlineLvl w:val="9"/>
    </w:pPr>
    <w:rPr>
      <w:rFonts w:ascii="Calibri Light" w:hAnsi="Calibri Light" w:eastAsia="宋体"/>
      <w:b w:val="0"/>
      <w:bCs w:val="0"/>
      <w:color w:val="2E75B6"/>
      <w:kern w:val="0"/>
      <w:sz w:val="32"/>
      <w:szCs w:val="32"/>
    </w:rPr>
  </w:style>
  <w:style w:type="paragraph" w:customStyle="1" w:styleId="31">
    <w:name w:val="TOC 标题2"/>
    <w:basedOn w:val="2"/>
    <w:next w:val="1"/>
    <w:qFormat/>
    <w:uiPriority w:val="39"/>
    <w:pPr>
      <w:widowControl/>
      <w:spacing w:before="240" w:line="259" w:lineRule="auto"/>
      <w:jc w:val="left"/>
      <w:outlineLvl w:val="9"/>
    </w:pPr>
    <w:rPr>
      <w:rFonts w:ascii="Calibri Light" w:hAnsi="Calibri Light" w:eastAsia="宋体"/>
      <w:b w:val="0"/>
      <w:bCs w:val="0"/>
      <w:color w:val="2E75B6"/>
      <w:kern w:val="0"/>
      <w:sz w:val="32"/>
      <w:szCs w:val="32"/>
    </w:rPr>
  </w:style>
  <w:style w:type="paragraph" w:customStyle="1" w:styleId="32">
    <w:name w:val="正文文本 (4)1"/>
    <w:basedOn w:val="1"/>
    <w:qFormat/>
    <w:uiPriority w:val="99"/>
    <w:pPr>
      <w:shd w:val="clear" w:color="auto" w:fill="FFFFFF"/>
      <w:spacing w:line="240" w:lineRule="atLeast"/>
      <w:ind w:firstLine="200" w:firstLineChars="200"/>
    </w:pPr>
    <w:rPr>
      <w:rFonts w:ascii="MingLiU" w:eastAsia="MingLiU" w:cs="MingLiU"/>
      <w:sz w:val="28"/>
      <w:szCs w:val="22"/>
    </w:rPr>
  </w:style>
  <w:style w:type="character" w:customStyle="1" w:styleId="33">
    <w:name w:val="正文文本 + 8 pt"/>
    <w:qFormat/>
    <w:uiPriority w:val="99"/>
    <w:rPr>
      <w:rFonts w:ascii="MingLiU" w:eastAsia="MingLiU" w:cs="MingLiU"/>
      <w:w w:val="150"/>
      <w:sz w:val="16"/>
      <w:szCs w:val="16"/>
      <w:shd w:val="clear" w:color="auto" w:fill="FFFFFF"/>
    </w:rPr>
  </w:style>
  <w:style w:type="character" w:customStyle="1" w:styleId="34">
    <w:name w:val="正文文本 + Batang"/>
    <w:qFormat/>
    <w:uiPriority w:val="99"/>
    <w:rPr>
      <w:rFonts w:ascii="Batang" w:eastAsia="Batang" w:cs="Batang"/>
      <w:b/>
      <w:bCs/>
      <w:spacing w:val="0"/>
      <w:sz w:val="19"/>
      <w:szCs w:val="19"/>
      <w:shd w:val="clear" w:color="auto" w:fill="FFFFFF"/>
    </w:rPr>
  </w:style>
  <w:style w:type="character" w:customStyle="1" w:styleId="35">
    <w:name w:val="正文文本 + 4 pt"/>
    <w:qFormat/>
    <w:uiPriority w:val="99"/>
    <w:rPr>
      <w:rFonts w:ascii="MingLiU" w:eastAsia="MingLiU" w:cs="MingLiU"/>
      <w:i/>
      <w:iCs/>
      <w:sz w:val="8"/>
      <w:szCs w:val="8"/>
      <w:shd w:val="clear" w:color="auto" w:fill="FFFFFF"/>
    </w:rPr>
  </w:style>
  <w:style w:type="paragraph" w:customStyle="1" w:styleId="36">
    <w:name w:val="正文文本 (6)"/>
    <w:basedOn w:val="1"/>
    <w:qFormat/>
    <w:uiPriority w:val="99"/>
    <w:pPr>
      <w:shd w:val="clear" w:color="auto" w:fill="FFFFFF"/>
      <w:spacing w:line="240" w:lineRule="atLeast"/>
      <w:ind w:firstLine="200" w:firstLineChars="200"/>
    </w:pPr>
    <w:rPr>
      <w:rFonts w:ascii="MingLiU" w:eastAsia="MingLiU" w:cs="MingLiU"/>
      <w:sz w:val="22"/>
      <w:szCs w:val="22"/>
    </w:rPr>
  </w:style>
  <w:style w:type="paragraph" w:customStyle="1" w:styleId="37">
    <w:name w:val="正文文本 (7)"/>
    <w:basedOn w:val="1"/>
    <w:qFormat/>
    <w:uiPriority w:val="99"/>
    <w:pPr>
      <w:shd w:val="clear" w:color="auto" w:fill="FFFFFF"/>
      <w:spacing w:line="240" w:lineRule="atLeast"/>
      <w:ind w:firstLine="200" w:firstLineChars="200"/>
    </w:pPr>
    <w:rPr>
      <w:rFonts w:ascii="MingLiU" w:eastAsia="MingLiU" w:cs="MingLiU"/>
      <w:sz w:val="28"/>
      <w:szCs w:val="22"/>
    </w:rPr>
  </w:style>
  <w:style w:type="character" w:customStyle="1" w:styleId="38">
    <w:name w:val="正文文本 (6) + 12 pt"/>
    <w:qFormat/>
    <w:uiPriority w:val="99"/>
    <w:rPr>
      <w:rFonts w:ascii="MingLiU" w:hAnsi="Calibri" w:eastAsia="MingLiU" w:cs="MingLiU"/>
      <w:color w:val="auto"/>
      <w:kern w:val="2"/>
      <w:sz w:val="24"/>
      <w:szCs w:val="24"/>
      <w:shd w:val="clear" w:color="auto" w:fill="FFFFFF"/>
      <w:lang w:val="en-US"/>
    </w:rPr>
  </w:style>
  <w:style w:type="character" w:customStyle="1" w:styleId="39">
    <w:name w:val="正文文本 (6) + Century Schoolbook"/>
    <w:qFormat/>
    <w:uiPriority w:val="99"/>
    <w:rPr>
      <w:rFonts w:ascii="Century Schoolbook" w:hAnsi="Century Schoolbook" w:eastAsia="MingLiU" w:cs="Century Schoolbook"/>
      <w:b/>
      <w:bCs/>
      <w:i/>
      <w:iCs/>
      <w:color w:val="auto"/>
      <w:spacing w:val="10"/>
      <w:kern w:val="2"/>
      <w:sz w:val="20"/>
      <w:szCs w:val="20"/>
      <w:shd w:val="clear" w:color="auto" w:fill="FFFFFF"/>
      <w:lang w:val="en-US"/>
    </w:rPr>
  </w:style>
  <w:style w:type="character" w:customStyle="1" w:styleId="40">
    <w:name w:val="正文首行缩进 2 Char"/>
    <w:basedOn w:val="16"/>
    <w:link w:val="13"/>
    <w:qFormat/>
    <w:uiPriority w:val="0"/>
    <w:rPr>
      <w:rFonts w:ascii="仿宋_GB2312" w:hAnsi="仿宋_GB2312" w:eastAsia="仿宋" w:cs="仿宋_GB2312"/>
      <w:kern w:val="2"/>
      <w:sz w:val="32"/>
      <w:szCs w:val="32"/>
    </w:rPr>
  </w:style>
  <w:style w:type="table" w:customStyle="1" w:styleId="41">
    <w:name w:val="Table Normal"/>
    <w:qFormat/>
    <w:uiPriority w:val="0"/>
    <w:tblPr>
      <w:tblCellMar>
        <w:top w:w="0" w:type="dxa"/>
        <w:left w:w="0" w:type="dxa"/>
        <w:bottom w:w="0" w:type="dxa"/>
        <w:right w:w="0" w:type="dxa"/>
      </w:tblCellMar>
    </w:tblPr>
  </w:style>
  <w:style w:type="character" w:customStyle="1" w:styleId="42">
    <w:name w:val="纯文本 Char"/>
    <w:basedOn w:val="16"/>
    <w:link w:val="6"/>
    <w:qFormat/>
    <w:uiPriority w:val="0"/>
    <w:rPr>
      <w:rFonts w:ascii="宋体" w:hAnsi="Courier New" w:eastAsia="宋体" w:cs="宋体"/>
      <w:kern w:val="2"/>
      <w:sz w:val="21"/>
      <w:szCs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Table Paragraph"/>
    <w:basedOn w:val="1"/>
    <w:qFormat/>
    <w:uiPriority w:val="1"/>
    <w:rPr>
      <w:rFonts w:ascii="宋体" w:hAnsi="宋体"/>
      <w:lang w:val="zh-CN" w:bidi="zh-CN"/>
    </w:rPr>
  </w:style>
  <w:style w:type="paragraph" w:customStyle="1" w:styleId="45">
    <w:name w:val="TOC Heading"/>
    <w:basedOn w:val="2"/>
    <w:next w:val="1"/>
    <w:unhideWhenUsed/>
    <w:qFormat/>
    <w:uiPriority w:val="39"/>
    <w:pPr>
      <w:widowControl/>
      <w:spacing w:before="240" w:after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419ED-D9D1-43F9-965E-EDD054C069E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2002</Words>
  <Characters>11417</Characters>
  <Lines>95</Lines>
  <Paragraphs>26</Paragraphs>
  <TotalTime>4</TotalTime>
  <ScaleCrop>false</ScaleCrop>
  <LinksUpToDate>false</LinksUpToDate>
  <CharactersWithSpaces>13393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2022-09-16T02:22:00Z</dcterms:created>
  <dc:creator>王大</dc:creator>
  <cp:lastModifiedBy>lhy</cp:lastModifiedBy>
  <cp:lastPrinted>2022-08-30T09:10:00Z</cp:lastPrinted>
  <dcterms:modified xsi:type="dcterms:W3CDTF">2022-11-18T09:03:17Z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9D843273C6E74C31AB633686FFF5A6EC</vt:lpwstr>
  </property>
</Properties>
</file>