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1B4BAE" w:rsidRDefault="00431904">
      <w:pPr>
        <w:pStyle w:val="21"/>
        <w:kinsoku w:val="0"/>
        <w:overflowPunct w:val="0"/>
        <w:snapToGrid w:val="0"/>
        <w:spacing w:before="100" w:after="600" w:line="400" w:lineRule="exact"/>
        <w:jc w:val="center"/>
        <w:outlineLvl w:val="0"/>
        <w:rPr>
          <w:rFonts w:hAnsi="黑体"/>
          <w:sz w:val="36"/>
          <w:szCs w:val="36"/>
        </w:rPr>
      </w:pPr>
      <w:r>
        <w:rPr>
          <w:rFonts w:hAnsi="黑体" w:hint="eastAsia"/>
          <w:sz w:val="36"/>
          <w:szCs w:val="36"/>
        </w:rPr>
        <w:t>居住证换补领办事指南</w:t>
      </w:r>
    </w:p>
    <w:p w:rsidR="001B4BAE" w:rsidRDefault="00431904">
      <w:pPr>
        <w:adjustRightInd w:val="0"/>
        <w:snapToGrid w:val="0"/>
        <w:spacing w:line="400" w:lineRule="exact"/>
        <w:ind w:firstLineChars="200" w:firstLine="480"/>
        <w:rPr>
          <w:rFonts w:ascii="宋体" w:hAnsi="宋体"/>
          <w:color w:val="FF0000"/>
          <w:sz w:val="24"/>
        </w:rPr>
      </w:pPr>
      <w:r>
        <w:rPr>
          <w:rFonts w:ascii="黑体" w:eastAsia="黑体" w:hAnsi="黑体" w:hint="eastAsia"/>
          <w:sz w:val="24"/>
        </w:rPr>
        <w:t>一、受理范围</w:t>
      </w:r>
    </w:p>
    <w:p w:rsidR="001B4BAE" w:rsidRDefault="00431904">
      <w:pPr>
        <w:adjustRightInd w:val="0"/>
        <w:snapToGrid w:val="0"/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申请内容：</w:t>
      </w:r>
      <w:r>
        <w:rPr>
          <w:rFonts w:hint="eastAsia"/>
          <w:sz w:val="24"/>
        </w:rPr>
        <w:t>居住证换补领</w:t>
      </w:r>
      <w:r>
        <w:rPr>
          <w:rFonts w:ascii="宋体" w:hAnsi="宋体" w:hint="eastAsia"/>
          <w:sz w:val="24"/>
        </w:rPr>
        <w:t>。</w:t>
      </w:r>
    </w:p>
    <w:p w:rsidR="001B4BAE" w:rsidRDefault="00431904">
      <w:pPr>
        <w:adjustRightInd w:val="0"/>
        <w:snapToGrid w:val="0"/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申请人范围及申请条件：中华人民共和国公民。</w:t>
      </w:r>
    </w:p>
    <w:p w:rsidR="001B4BAE" w:rsidRDefault="00431904">
      <w:pPr>
        <w:adjustRightInd w:val="0"/>
        <w:snapToGrid w:val="0"/>
        <w:spacing w:line="400" w:lineRule="exact"/>
        <w:ind w:firstLineChars="200" w:firstLine="480"/>
        <w:rPr>
          <w:rFonts w:ascii="宋体" w:hAnsi="宋体"/>
          <w:color w:val="FF0000"/>
          <w:sz w:val="24"/>
        </w:rPr>
      </w:pPr>
      <w:r>
        <w:rPr>
          <w:rFonts w:ascii="黑体" w:eastAsia="黑体" w:hAnsi="黑体" w:hint="eastAsia"/>
          <w:sz w:val="24"/>
        </w:rPr>
        <w:t>二、办理依据</w:t>
      </w:r>
    </w:p>
    <w:p w:rsidR="001B4BAE" w:rsidRDefault="00431904" w:rsidP="00C7273F">
      <w:pPr>
        <w:spacing w:line="400" w:lineRule="exact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color w:val="333333"/>
          <w:sz w:val="24"/>
        </w:rPr>
        <w:t>《居住证暂行条例》。</w:t>
      </w:r>
    </w:p>
    <w:p w:rsidR="001B4BAE" w:rsidRDefault="00431904">
      <w:pPr>
        <w:numPr>
          <w:ilvl w:val="0"/>
          <w:numId w:val="1"/>
        </w:numPr>
        <w:adjustRightInd w:val="0"/>
        <w:snapToGrid w:val="0"/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黑体" w:eastAsia="黑体" w:hAnsi="黑体" w:hint="eastAsia"/>
          <w:sz w:val="24"/>
        </w:rPr>
        <w:t>实施机关</w:t>
      </w:r>
    </w:p>
    <w:p w:rsidR="001B4BAE" w:rsidRDefault="00431904">
      <w:pPr>
        <w:spacing w:line="400" w:lineRule="exact"/>
        <w:ind w:firstLineChars="200" w:firstLine="480"/>
        <w:outlineLvl w:val="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昆明市公安局官渡分局。</w:t>
      </w:r>
    </w:p>
    <w:p w:rsidR="001B4BAE" w:rsidRDefault="00431904">
      <w:pPr>
        <w:adjustRightInd w:val="0"/>
        <w:snapToGrid w:val="0"/>
        <w:spacing w:line="400" w:lineRule="exact"/>
        <w:ind w:firstLineChars="200" w:firstLine="480"/>
        <w:outlineLvl w:val="0"/>
        <w:rPr>
          <w:rFonts w:ascii="黑体" w:eastAsia="黑体" w:hAnsi="黑体"/>
          <w:color w:val="FF0000"/>
          <w:sz w:val="24"/>
        </w:rPr>
      </w:pPr>
      <w:r>
        <w:rPr>
          <w:rFonts w:ascii="黑体" w:eastAsia="黑体" w:hAnsi="黑体" w:hint="eastAsia"/>
          <w:sz w:val="24"/>
        </w:rPr>
        <w:t>四、受理地点</w:t>
      </w:r>
    </w:p>
    <w:p w:rsidR="001B4BAE" w:rsidRDefault="00431904">
      <w:pPr>
        <w:adjustRightInd w:val="0"/>
        <w:snapToGrid w:val="0"/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受理地点：</w:t>
      </w:r>
      <w:r>
        <w:rPr>
          <w:rFonts w:asciiTheme="majorEastAsia" w:eastAsiaTheme="majorEastAsia" w:hAnsiTheme="majorEastAsia" w:cstheme="majorEastAsia" w:hint="eastAsia"/>
          <w:sz w:val="24"/>
        </w:rPr>
        <w:t>世纪城派出所户政窗口；官渡派出所户政窗口；星耀路派出所户政窗口；国际商贸城派出所户政窗口；矣六派出所户政窗口；六甲派出所户政窗口；日新派出所户政窗口；福德派出所户政窗口；中闸派出所户政窗口；晓东派出所户政窗口；双凤派出所户政窗口；小板桥派出所户政窗口；大板桥派出所户政窗口；小哨派出所户政窗口；北京路派出所户政窗口；太和派出所户政窗口；菊花派出所户政窗口；曙光派出所户政窗口；金马派出所户政窗口；凉亭派出所户政窗口；牛街庄派出所户政窗口；吴井派出所户政窗口</w:t>
      </w:r>
      <w:r>
        <w:rPr>
          <w:rFonts w:ascii="宋体" w:hAnsi="宋体" w:cs="宋体" w:hint="eastAsia"/>
          <w:sz w:val="24"/>
        </w:rPr>
        <w:t>。</w:t>
      </w:r>
      <w:r>
        <w:rPr>
          <w:rFonts w:ascii="宋体" w:hAnsi="宋体" w:hint="eastAsia"/>
          <w:sz w:val="24"/>
        </w:rPr>
        <w:t xml:space="preserve"> </w:t>
      </w:r>
    </w:p>
    <w:p w:rsidR="001B4BAE" w:rsidRDefault="00431904">
      <w:pPr>
        <w:adjustRightInd w:val="0"/>
        <w:snapToGrid w:val="0"/>
        <w:spacing w:line="400" w:lineRule="exact"/>
        <w:ind w:firstLineChars="200" w:firstLine="480"/>
        <w:rPr>
          <w:rFonts w:ascii="宋体" w:cs="宋体"/>
          <w:sz w:val="18"/>
          <w:szCs w:val="18"/>
        </w:rPr>
      </w:pPr>
      <w:r>
        <w:rPr>
          <w:rFonts w:ascii="黑体" w:eastAsia="黑体" w:hAnsi="黑体" w:hint="eastAsia"/>
          <w:sz w:val="24"/>
        </w:rPr>
        <w:t>五、申请</w:t>
      </w:r>
      <w:r w:rsidR="002E2639">
        <w:rPr>
          <w:rFonts w:ascii="黑体" w:eastAsia="黑体" w:hAnsi="黑体" w:hint="eastAsia"/>
          <w:sz w:val="24"/>
        </w:rPr>
        <w:t>所需</w:t>
      </w:r>
      <w:r>
        <w:rPr>
          <w:rFonts w:ascii="黑体" w:eastAsia="黑体" w:hAnsi="黑体" w:hint="eastAsia"/>
          <w:sz w:val="24"/>
        </w:rPr>
        <w:t>材料</w:t>
      </w:r>
    </w:p>
    <w:p w:rsidR="001B4BAE" w:rsidRDefault="00431904">
      <w:pPr>
        <w:kinsoku w:val="0"/>
        <w:overflowPunct w:val="0"/>
        <w:spacing w:line="400" w:lineRule="exact"/>
        <w:jc w:val="center"/>
        <w:rPr>
          <w:rFonts w:ascii="宋体" w:cs="宋体"/>
          <w:b/>
          <w:bCs/>
          <w:sz w:val="18"/>
          <w:szCs w:val="18"/>
        </w:rPr>
      </w:pPr>
      <w:r>
        <w:rPr>
          <w:rFonts w:ascii="宋体" w:hAnsi="宋体" w:cs="宋体" w:hint="eastAsia"/>
          <w:b/>
          <w:bCs/>
          <w:sz w:val="18"/>
          <w:szCs w:val="18"/>
        </w:rPr>
        <w:t>居住证换补领换补</w:t>
      </w:r>
      <w:r>
        <w:rPr>
          <w:rFonts w:ascii="宋体" w:cs="宋体" w:hint="eastAsia"/>
          <w:b/>
          <w:bCs/>
          <w:sz w:val="18"/>
          <w:szCs w:val="18"/>
        </w:rPr>
        <w:t>申请材料目录</w:t>
      </w:r>
    </w:p>
    <w:p w:rsidR="001B4BAE" w:rsidRDefault="001B4BAE">
      <w:pPr>
        <w:kinsoku w:val="0"/>
        <w:overflowPunct w:val="0"/>
        <w:spacing w:before="5" w:line="60" w:lineRule="exact"/>
        <w:rPr>
          <w:sz w:val="6"/>
          <w:szCs w:val="6"/>
        </w:rPr>
      </w:pPr>
    </w:p>
    <w:tbl>
      <w:tblPr>
        <w:tblW w:w="8500" w:type="dxa"/>
        <w:tblInd w:w="93" w:type="dxa"/>
        <w:tblLook w:val="04A0" w:firstRow="1" w:lastRow="0" w:firstColumn="1" w:lastColumn="0" w:noHBand="0" w:noVBand="1"/>
      </w:tblPr>
      <w:tblGrid>
        <w:gridCol w:w="1080"/>
        <w:gridCol w:w="4180"/>
        <w:gridCol w:w="1080"/>
        <w:gridCol w:w="1080"/>
        <w:gridCol w:w="1080"/>
      </w:tblGrid>
      <w:tr w:rsidR="001B4BAE">
        <w:trPr>
          <w:trHeight w:val="8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材料名称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材料形式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份数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备注</w:t>
            </w:r>
          </w:p>
        </w:tc>
      </w:tr>
      <w:tr w:rsidR="001B4BAE">
        <w:trPr>
          <w:trHeight w:val="81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4"/>
              </w:rPr>
              <w:t>本人二代居民身份证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原件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  <w:tr w:rsidR="001B4BAE">
        <w:trPr>
          <w:trHeight w:val="54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4"/>
              </w:rPr>
              <w:t>合法稳定就业、住所证明或学校出具连续就读证明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原件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  <w:tr w:rsidR="001B4BAE">
        <w:trPr>
          <w:trHeight w:val="54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left"/>
              <w:rPr>
                <w:rFonts w:asciiTheme="minorEastAsia" w:eastAsiaTheme="minorEastAsia" w:hAnsiTheme="minorEastAsia" w:cstheme="minorEastAsia"/>
                <w:sz w:val="24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4"/>
              </w:rPr>
              <w:t>半寸白底彩色照片一张（备用）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原件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431904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AE" w:rsidRDefault="001B4BAE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</w:tbl>
    <w:p w:rsidR="001B4BAE" w:rsidRDefault="001B4BAE">
      <w:pPr>
        <w:spacing w:line="400" w:lineRule="exact"/>
        <w:ind w:firstLineChars="200" w:firstLine="480"/>
        <w:rPr>
          <w:rFonts w:ascii="黑体" w:eastAsia="黑体" w:hAnsi="黑体"/>
          <w:sz w:val="24"/>
        </w:rPr>
      </w:pPr>
    </w:p>
    <w:p w:rsidR="001B4BAE" w:rsidRDefault="00431904">
      <w:pPr>
        <w:spacing w:line="400" w:lineRule="exact"/>
        <w:ind w:firstLineChars="200" w:firstLine="480"/>
        <w:rPr>
          <w:rFonts w:ascii="宋体" w:hAnsi="宋体"/>
          <w:color w:val="FF0000"/>
          <w:sz w:val="24"/>
        </w:rPr>
      </w:pPr>
      <w:r>
        <w:rPr>
          <w:rFonts w:ascii="黑体" w:eastAsia="黑体" w:hAnsi="黑体" w:hint="eastAsia"/>
          <w:sz w:val="24"/>
        </w:rPr>
        <w:t>六、办结时限</w:t>
      </w:r>
      <w:r>
        <w:rPr>
          <w:rFonts w:ascii="黑体" w:eastAsia="黑体" w:hAnsi="黑体"/>
          <w:sz w:val="24"/>
        </w:rPr>
        <w:t xml:space="preserve"> </w:t>
      </w:r>
    </w:p>
    <w:p w:rsidR="001B4BAE" w:rsidRDefault="00431904">
      <w:pPr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法定办理时限</w:t>
      </w:r>
      <w:r>
        <w:rPr>
          <w:rFonts w:ascii="宋体" w:hAnsi="宋体"/>
          <w:sz w:val="24"/>
        </w:rPr>
        <w:t xml:space="preserve">: </w:t>
      </w:r>
      <w:r>
        <w:rPr>
          <w:rFonts w:ascii="宋体" w:hAnsi="宋体" w:hint="eastAsia"/>
          <w:sz w:val="24"/>
        </w:rPr>
        <w:t>当场办结。</w:t>
      </w:r>
      <w:r>
        <w:rPr>
          <w:rFonts w:ascii="宋体" w:hAnsi="宋体"/>
          <w:sz w:val="24"/>
        </w:rPr>
        <w:t xml:space="preserve">  </w:t>
      </w:r>
    </w:p>
    <w:p w:rsidR="001B4BAE" w:rsidRDefault="00431904">
      <w:pPr>
        <w:spacing w:line="400" w:lineRule="exact"/>
        <w:ind w:firstLineChars="200" w:firstLine="480"/>
        <w:outlineLvl w:val="0"/>
        <w:rPr>
          <w:rFonts w:ascii="黑体" w:eastAsia="黑体" w:hAnsi="黑体"/>
          <w:color w:val="FF0000"/>
          <w:sz w:val="24"/>
        </w:rPr>
      </w:pPr>
      <w:r>
        <w:rPr>
          <w:rFonts w:ascii="黑体" w:eastAsia="黑体" w:hAnsi="黑体" w:hint="eastAsia"/>
          <w:sz w:val="24"/>
        </w:rPr>
        <w:t>七、许可收费及依据</w:t>
      </w:r>
    </w:p>
    <w:p w:rsidR="001B4BAE" w:rsidRDefault="00431904">
      <w:pPr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lastRenderedPageBreak/>
        <w:t>本许可事项不收费。</w:t>
      </w:r>
    </w:p>
    <w:p w:rsidR="001B4BAE" w:rsidRDefault="00431904">
      <w:pPr>
        <w:spacing w:line="400" w:lineRule="exact"/>
        <w:ind w:firstLineChars="200" w:firstLine="480"/>
        <w:outlineLvl w:val="0"/>
        <w:rPr>
          <w:rFonts w:ascii="黑体" w:eastAsia="黑体" w:hAnsi="黑体"/>
          <w:sz w:val="24"/>
        </w:rPr>
      </w:pPr>
      <w:r>
        <w:rPr>
          <w:rFonts w:ascii="黑体" w:eastAsia="黑体" w:hAnsi="黑体" w:hint="eastAsia"/>
          <w:sz w:val="24"/>
        </w:rPr>
        <w:t>八、办理流程</w:t>
      </w:r>
    </w:p>
    <w:p w:rsidR="001B4BAE" w:rsidRDefault="00431904">
      <w:pPr>
        <w:spacing w:line="400" w:lineRule="exact"/>
        <w:ind w:firstLineChars="200" w:firstLine="482"/>
        <w:outlineLvl w:val="0"/>
        <w:rPr>
          <w:rFonts w:ascii="宋体" w:hAnsi="宋体"/>
          <w:b/>
          <w:color w:val="FF0000"/>
          <w:sz w:val="24"/>
        </w:rPr>
      </w:pPr>
      <w:r>
        <w:rPr>
          <w:rFonts w:ascii="宋体" w:hAnsi="宋体" w:hint="eastAsia"/>
          <w:b/>
          <w:sz w:val="24"/>
        </w:rPr>
        <w:t>（一）申请</w:t>
      </w:r>
    </w:p>
    <w:p w:rsidR="001B4BAE" w:rsidRDefault="00431904">
      <w:pPr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提交方式</w:t>
      </w:r>
    </w:p>
    <w:p w:rsidR="001B4BAE" w:rsidRDefault="00431904">
      <w:pPr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窗口提交</w:t>
      </w:r>
      <w:r>
        <w:rPr>
          <w:rFonts w:ascii="宋体" w:hAnsi="宋体"/>
          <w:sz w:val="24"/>
        </w:rPr>
        <w:t xml:space="preserve"> </w:t>
      </w:r>
      <w:r>
        <w:rPr>
          <w:rFonts w:ascii="宋体" w:hAnsi="宋体" w:hint="eastAsia"/>
          <w:sz w:val="24"/>
        </w:rPr>
        <w:t>。</w:t>
      </w:r>
    </w:p>
    <w:p w:rsidR="001B4BAE" w:rsidRDefault="00431904">
      <w:pPr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2.提交时间：</w:t>
      </w:r>
    </w:p>
    <w:p w:rsidR="001B4BAE" w:rsidRDefault="00431904">
      <w:pPr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窗口提交：星期一至星期六上午9:00～12:00，下午13:00～17:00。 </w:t>
      </w:r>
    </w:p>
    <w:p w:rsidR="001B4BAE" w:rsidRDefault="00431904">
      <w:pPr>
        <w:numPr>
          <w:ilvl w:val="0"/>
          <w:numId w:val="2"/>
        </w:numPr>
        <w:spacing w:line="400" w:lineRule="exact"/>
        <w:ind w:firstLineChars="200" w:firstLine="48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受理</w:t>
      </w:r>
    </w:p>
    <w:p w:rsidR="001B4BAE" w:rsidRDefault="00431904" w:rsidP="00C7273F">
      <w:pPr>
        <w:spacing w:line="400" w:lineRule="exact"/>
        <w:ind w:firstLineChars="200" w:firstLine="480"/>
        <w:rPr>
          <w:rFonts w:ascii="宋体" w:hAnsi="宋体"/>
          <w:b/>
          <w:sz w:val="24"/>
        </w:rPr>
      </w:pPr>
      <w:r>
        <w:rPr>
          <w:rFonts w:ascii="宋体" w:hAnsi="宋体" w:hint="eastAsia"/>
          <w:sz w:val="24"/>
        </w:rPr>
        <w:t>审查材料是否齐全、是否符合法定形式。</w:t>
      </w:r>
    </w:p>
    <w:p w:rsidR="001B4BAE" w:rsidRDefault="00431904">
      <w:pPr>
        <w:spacing w:line="400" w:lineRule="exact"/>
        <w:ind w:firstLineChars="200" w:firstLine="482"/>
        <w:outlineLvl w:val="0"/>
        <w:rPr>
          <w:rFonts w:ascii="宋体" w:hAnsi="宋体"/>
          <w:b/>
          <w:color w:val="FF0000"/>
          <w:sz w:val="24"/>
        </w:rPr>
      </w:pPr>
      <w:r>
        <w:rPr>
          <w:rFonts w:ascii="宋体" w:hAnsi="宋体" w:hint="eastAsia"/>
          <w:b/>
          <w:sz w:val="24"/>
        </w:rPr>
        <w:t>（三）送达方式</w:t>
      </w:r>
    </w:p>
    <w:p w:rsidR="001B4BAE" w:rsidRDefault="00431904">
      <w:pPr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送达方式：由申请人自行到受理窗口领取。</w:t>
      </w:r>
    </w:p>
    <w:p w:rsidR="001B4BAE" w:rsidRDefault="00431904">
      <w:pPr>
        <w:spacing w:line="400" w:lineRule="exact"/>
        <w:ind w:firstLineChars="200" w:firstLine="480"/>
        <w:outlineLvl w:val="0"/>
        <w:rPr>
          <w:rFonts w:ascii="黑体" w:eastAsia="黑体" w:hAnsi="黑体"/>
          <w:color w:val="FF0000"/>
          <w:sz w:val="24"/>
        </w:rPr>
      </w:pPr>
      <w:r>
        <w:rPr>
          <w:rFonts w:ascii="黑体" w:eastAsia="黑体" w:hAnsi="黑体" w:hint="eastAsia"/>
          <w:sz w:val="24"/>
        </w:rPr>
        <w:t>九、许可服务</w:t>
      </w:r>
    </w:p>
    <w:p w:rsidR="001B4BAE" w:rsidRDefault="00431904">
      <w:pPr>
        <w:spacing w:line="400" w:lineRule="exact"/>
        <w:ind w:firstLineChars="200" w:firstLine="482"/>
        <w:outlineLvl w:val="0"/>
        <w:rPr>
          <w:rFonts w:ascii="黑体" w:eastAsia="黑体" w:hAnsi="黑体"/>
          <w:color w:val="FF0000"/>
          <w:sz w:val="24"/>
        </w:rPr>
      </w:pPr>
      <w:r>
        <w:rPr>
          <w:rFonts w:ascii="宋体" w:hAnsi="宋体" w:hint="eastAsia"/>
          <w:b/>
          <w:sz w:val="24"/>
        </w:rPr>
        <w:t xml:space="preserve">（一）咨询 </w:t>
      </w:r>
    </w:p>
    <w:p w:rsidR="001B4BAE" w:rsidRDefault="00431904">
      <w:pPr>
        <w:spacing w:line="400" w:lineRule="exact"/>
        <w:ind w:firstLineChars="200" w:firstLine="480"/>
        <w:outlineLvl w:val="0"/>
        <w:rPr>
          <w:rFonts w:ascii="黑体" w:eastAsia="黑体" w:hAnsi="黑体"/>
          <w:color w:val="FF0000"/>
          <w:sz w:val="24"/>
        </w:rPr>
      </w:pPr>
      <w:r>
        <w:rPr>
          <w:rFonts w:ascii="宋体" w:hAnsi="宋体" w:hint="eastAsia"/>
          <w:sz w:val="24"/>
        </w:rPr>
        <w:t>咨询方式</w:t>
      </w:r>
    </w:p>
    <w:p w:rsidR="001B4BAE" w:rsidRDefault="00431904">
      <w:pPr>
        <w:spacing w:line="400" w:lineRule="exact"/>
        <w:ind w:firstLineChars="200" w:firstLine="480"/>
        <w:outlineLvl w:val="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1.窗口咨询。地址：</w:t>
      </w:r>
      <w:r>
        <w:rPr>
          <w:rFonts w:asciiTheme="majorEastAsia" w:eastAsiaTheme="majorEastAsia" w:hAnsiTheme="majorEastAsia" w:cstheme="majorEastAsia" w:hint="eastAsia"/>
          <w:sz w:val="24"/>
        </w:rPr>
        <w:t>世纪城派出所户政窗口；官渡派出所户政窗口；星耀路派出所户政窗口；国际商贸城派出所户政窗口；矣六派出所户政窗口；六甲派出所户政窗口；日新派出所户政窗口；福德派出所户政窗口；中闸派出所户政窗口；晓东派出所户政窗口；双凤派出所户政窗口；小板桥派出所户政窗口；大板桥派出所户政窗口；小哨派出所户政窗口；北京路派出所户政窗口；太和派出所户政窗口；菊花派出所户政窗口；曙光派出所户政窗口；金马派出所户政窗口；凉亭派出所户政窗口；牛街庄派出所户政窗口；吴井派出所户政窗口</w:t>
      </w:r>
      <w:r>
        <w:rPr>
          <w:rFonts w:ascii="宋体" w:hAnsi="宋体" w:hint="eastAsia"/>
          <w:sz w:val="24"/>
        </w:rPr>
        <w:t>。</w:t>
      </w:r>
    </w:p>
    <w:p w:rsidR="001B4BAE" w:rsidRDefault="00431904">
      <w:pPr>
        <w:adjustRightInd w:val="0"/>
        <w:snapToGrid w:val="0"/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.电话咨询。大板桥派出所（0871）67332366，小板桥派出所（0871）67361007，矣六派出所（0871）63927105，六甲派出所（0871）67322422，小哨派出所（0871）67392446，官渡派出所（0871）67376103，菊花派出所（0871）63388604，福德派出所（0871）63536605，福德派出所（0871）63536605，关上派出所（0871）67190103，日新派出所（0871）67190104，凉亭派出所（0871）63924055，金马派出所（0871）63824736，曙光派出所（0871）63354142，太和派出所（0871）63189061，吴井派出所（0871）63319845，春城路派出所（0871）63536605，北京路派出所（0871）63542110，双凤派出所（0871）67153110，晓东派出所（0871）67273110，牛街庄派出所（0871）67275110，世纪城派出所（0871）67376103，星耀路派出所（0871）63927105，中闸派出所（0871）67354110，</w:t>
      </w:r>
      <w:r w:rsidR="00C7273F">
        <w:rPr>
          <w:rFonts w:asciiTheme="majorEastAsia" w:eastAsiaTheme="majorEastAsia" w:hAnsiTheme="majorEastAsia" w:cstheme="majorEastAsia" w:hint="eastAsia"/>
          <w:sz w:val="24"/>
        </w:rPr>
        <w:t>国际商贸城派出所</w:t>
      </w:r>
      <w:bookmarkStart w:id="0" w:name="_GoBack"/>
      <w:bookmarkEnd w:id="0"/>
      <w:r>
        <w:rPr>
          <w:rFonts w:ascii="宋体" w:hAnsi="宋体" w:hint="eastAsia"/>
          <w:sz w:val="24"/>
        </w:rPr>
        <w:t>（0871）63927105。</w:t>
      </w:r>
    </w:p>
    <w:p w:rsidR="001B4BAE" w:rsidRDefault="001B4BAE">
      <w:pPr>
        <w:adjustRightInd w:val="0"/>
        <w:snapToGrid w:val="0"/>
        <w:spacing w:line="400" w:lineRule="exact"/>
        <w:ind w:firstLineChars="200" w:firstLine="480"/>
        <w:rPr>
          <w:rFonts w:ascii="宋体" w:hAnsi="宋体"/>
          <w:sz w:val="24"/>
        </w:rPr>
      </w:pPr>
    </w:p>
    <w:p w:rsidR="001B4BAE" w:rsidRDefault="00431904">
      <w:pPr>
        <w:spacing w:line="400" w:lineRule="exact"/>
        <w:ind w:firstLineChars="200" w:firstLine="482"/>
        <w:outlineLvl w:val="0"/>
        <w:rPr>
          <w:rFonts w:ascii="黑体" w:eastAsia="黑体" w:hAnsi="黑体"/>
          <w:color w:val="FF0000"/>
          <w:sz w:val="24"/>
        </w:rPr>
      </w:pPr>
      <w:r>
        <w:rPr>
          <w:rFonts w:ascii="宋体" w:hAnsi="宋体" w:hint="eastAsia"/>
          <w:b/>
          <w:sz w:val="24"/>
        </w:rPr>
        <w:t>（二）监督投诉</w:t>
      </w:r>
    </w:p>
    <w:p w:rsidR="001B4BAE" w:rsidRDefault="00431904">
      <w:pPr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窗口</w:t>
      </w:r>
      <w:r>
        <w:rPr>
          <w:rFonts w:ascii="宋体" w:hAnsi="宋体"/>
          <w:sz w:val="24"/>
        </w:rPr>
        <w:t>投诉：</w:t>
      </w:r>
      <w:r>
        <w:rPr>
          <w:rFonts w:ascii="宋体" w:hAnsi="宋体" w:hint="eastAsia"/>
          <w:sz w:val="24"/>
        </w:rPr>
        <w:t>官渡区</w:t>
      </w:r>
      <w:r>
        <w:rPr>
          <w:rFonts w:ascii="宋体" w:hAnsi="宋体"/>
          <w:sz w:val="24"/>
        </w:rPr>
        <w:t>政务服务中心一楼</w:t>
      </w:r>
      <w:r>
        <w:rPr>
          <w:rFonts w:ascii="宋体" w:hAnsi="宋体" w:hint="eastAsia"/>
          <w:sz w:val="24"/>
        </w:rPr>
        <w:t>公安综合服务站</w:t>
      </w:r>
    </w:p>
    <w:p w:rsidR="001B4BAE" w:rsidRDefault="00431904">
      <w:pPr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电话投诉：(0871) 67</w:t>
      </w:r>
      <w:r>
        <w:rPr>
          <w:rFonts w:ascii="宋体" w:hAnsi="宋体"/>
          <w:sz w:val="24"/>
        </w:rPr>
        <w:t>012345</w:t>
      </w:r>
      <w:r>
        <w:rPr>
          <w:rFonts w:ascii="宋体" w:hAnsi="宋体" w:hint="eastAsia"/>
          <w:sz w:val="24"/>
        </w:rPr>
        <w:t>。</w:t>
      </w:r>
    </w:p>
    <w:p w:rsidR="001B4BAE" w:rsidRDefault="00431904">
      <w:pPr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网络投诉：</w:t>
      </w:r>
      <w:hyperlink r:id="rId9" w:history="1">
        <w:r>
          <w:rPr>
            <w:rStyle w:val="ad"/>
            <w:rFonts w:ascii="宋体" w:hAnsi="宋体"/>
            <w:color w:val="auto"/>
            <w:sz w:val="24"/>
          </w:rPr>
          <w:t>http://ynzwfw.yn.gov.cn/</w:t>
        </w:r>
      </w:hyperlink>
      <w:r>
        <w:rPr>
          <w:rFonts w:ascii="宋体" w:hAnsi="宋体"/>
          <w:sz w:val="24"/>
        </w:rPr>
        <w:t>“</w:t>
      </w:r>
      <w:r>
        <w:rPr>
          <w:rFonts w:ascii="宋体" w:hAnsi="宋体" w:hint="eastAsia"/>
          <w:sz w:val="24"/>
        </w:rPr>
        <w:t>云南省政务服务</w:t>
      </w:r>
      <w:r>
        <w:rPr>
          <w:rFonts w:ascii="宋体" w:hAnsi="宋体"/>
          <w:sz w:val="24"/>
        </w:rPr>
        <w:t>网上大厅”</w:t>
      </w:r>
      <w:r>
        <w:rPr>
          <w:rFonts w:ascii="宋体" w:hAnsi="宋体" w:hint="eastAsia"/>
          <w:sz w:val="24"/>
        </w:rPr>
        <w:t>进行投诉。</w:t>
      </w:r>
    </w:p>
    <w:sectPr w:rsidR="001B4BAE">
      <w:headerReference w:type="default" r:id="rId10"/>
      <w:pgSz w:w="11906" w:h="16838"/>
      <w:pgMar w:top="2098" w:right="1474" w:bottom="1985" w:left="1588" w:header="851" w:footer="851" w:gutter="0"/>
      <w:pgNumType w:fmt="numberInDash"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111" w:rsidRDefault="005E7111">
      <w:r>
        <w:separator/>
      </w:r>
    </w:p>
  </w:endnote>
  <w:endnote w:type="continuationSeparator" w:id="0">
    <w:p w:rsidR="005E7111" w:rsidRDefault="005E71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111" w:rsidRDefault="005E7111">
      <w:r>
        <w:separator/>
      </w:r>
    </w:p>
  </w:footnote>
  <w:footnote w:type="continuationSeparator" w:id="0">
    <w:p w:rsidR="005E7111" w:rsidRDefault="005E71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BAE" w:rsidRDefault="001B4BA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00000003"/>
    <w:lvl w:ilvl="0">
      <w:start w:val="2"/>
      <w:numFmt w:val="chineseCounting"/>
      <w:suff w:val="nothing"/>
      <w:lvlText w:val="（%1）"/>
      <w:lvlJc w:val="left"/>
    </w:lvl>
  </w:abstractNum>
  <w:abstractNum w:abstractNumId="1">
    <w:nsid w:val="00000005"/>
    <w:multiLevelType w:val="singleLevel"/>
    <w:tmpl w:val="00000005"/>
    <w:lvl w:ilvl="0">
      <w:start w:val="3"/>
      <w:numFmt w:val="chineseCounting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evenAndOddHeaders/>
  <w:drawingGridVerticalSpacing w:val="156"/>
  <w:displayHorizontalDrawingGridEvery w:val="0"/>
  <w:displayVerticalDrawingGridEvery w:val="2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B2935"/>
    <w:rsid w:val="00172A27"/>
    <w:rsid w:val="00173705"/>
    <w:rsid w:val="00180B0F"/>
    <w:rsid w:val="001B4BAE"/>
    <w:rsid w:val="002734E9"/>
    <w:rsid w:val="002E2639"/>
    <w:rsid w:val="002F46CB"/>
    <w:rsid w:val="003565D9"/>
    <w:rsid w:val="003B1170"/>
    <w:rsid w:val="00431904"/>
    <w:rsid w:val="004B2C37"/>
    <w:rsid w:val="004C6A27"/>
    <w:rsid w:val="004D5028"/>
    <w:rsid w:val="004F7C73"/>
    <w:rsid w:val="005102EC"/>
    <w:rsid w:val="005E7111"/>
    <w:rsid w:val="00633BC9"/>
    <w:rsid w:val="006C20EE"/>
    <w:rsid w:val="006C377B"/>
    <w:rsid w:val="00700219"/>
    <w:rsid w:val="00781E5D"/>
    <w:rsid w:val="0078759D"/>
    <w:rsid w:val="007B2022"/>
    <w:rsid w:val="00874544"/>
    <w:rsid w:val="008A6610"/>
    <w:rsid w:val="008B5173"/>
    <w:rsid w:val="00917F61"/>
    <w:rsid w:val="009C0B47"/>
    <w:rsid w:val="00A928FD"/>
    <w:rsid w:val="00AE6FA8"/>
    <w:rsid w:val="00AF6256"/>
    <w:rsid w:val="00B74FAE"/>
    <w:rsid w:val="00BA2CA2"/>
    <w:rsid w:val="00BA5C1B"/>
    <w:rsid w:val="00C20402"/>
    <w:rsid w:val="00C7273F"/>
    <w:rsid w:val="00C80FC4"/>
    <w:rsid w:val="00CA1FB3"/>
    <w:rsid w:val="00CC7126"/>
    <w:rsid w:val="00D80EA5"/>
    <w:rsid w:val="00D8541A"/>
    <w:rsid w:val="00D92F35"/>
    <w:rsid w:val="00EC6684"/>
    <w:rsid w:val="00FD28B5"/>
    <w:rsid w:val="04A756D3"/>
    <w:rsid w:val="14B7542D"/>
    <w:rsid w:val="252534F6"/>
    <w:rsid w:val="3D29289C"/>
    <w:rsid w:val="597C42E9"/>
    <w:rsid w:val="64695355"/>
    <w:rsid w:val="6D7E4AEC"/>
    <w:rsid w:val="74487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uiPriority="0" w:unhideWhenUsed="0" w:qFormat="1"/>
    <w:lsdException w:name="header" w:semiHidden="0" w:uiPriority="0" w:unhideWhenUsed="0" w:qFormat="1"/>
    <w:lsdException w:name="footer" w:semiHidden="0" w:uiPriority="0" w:unhideWhenUsed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semiHidden="0" w:uiPriority="0" w:unhideWhenUsed="0" w:qFormat="1"/>
    <w:lsdException w:name="Body Text" w:semiHidden="0" w:uiPriority="0" w:unhideWhenUsed="0" w:qFormat="1"/>
    <w:lsdException w:name="Body Text Indent" w:semiHidden="0" w:uiPriority="0" w:unhideWhenUsed="0" w:qFormat="1"/>
    <w:lsdException w:name="Subtitle" w:semiHidden="0" w:uiPriority="11" w:unhideWhenUsed="0" w:qFormat="1"/>
    <w:lsdException w:name="Body Text 2" w:semiHidden="0" w:uiPriority="0" w:unhideWhenUsed="0" w:qFormat="1"/>
    <w:lsdException w:name="Body Text Indent 3" w:semiHidden="0" w:uiPriority="0" w:unhideWhenUsed="0" w:qFormat="1"/>
    <w:lsdException w:name="Hyperlink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semiHidden="0" w:uiPriority="0" w:unhideWhenUsed="0" w:qFormat="1"/>
    <w:lsdException w:name="Normal (Web)" w:semiHidden="0" w:uiPriority="0" w:unhideWhenUsed="0" w:qFormat="1"/>
    <w:lsdException w:name="Normal Table" w:semiHidden="0" w:qFormat="1"/>
    <w:lsdException w:name="Balloon Text" w:semiHidden="0" w:uiPriority="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qFormat/>
    <w:pPr>
      <w:shd w:val="clear" w:color="auto" w:fill="000080"/>
    </w:pPr>
  </w:style>
  <w:style w:type="paragraph" w:styleId="a4">
    <w:name w:val="annotation text"/>
    <w:qFormat/>
  </w:style>
  <w:style w:type="paragraph" w:styleId="a5">
    <w:name w:val="Body Text"/>
    <w:basedOn w:val="a"/>
    <w:qFormat/>
    <w:pPr>
      <w:spacing w:after="120"/>
    </w:pPr>
  </w:style>
  <w:style w:type="paragraph" w:styleId="a6">
    <w:name w:val="Body Text Indent"/>
    <w:basedOn w:val="a"/>
    <w:qFormat/>
    <w:pPr>
      <w:spacing w:after="120"/>
      <w:ind w:leftChars="200" w:left="420"/>
    </w:pPr>
  </w:style>
  <w:style w:type="paragraph" w:styleId="a7">
    <w:name w:val="Balloon Text"/>
    <w:basedOn w:val="a"/>
    <w:link w:val="Char"/>
    <w:qFormat/>
    <w:rPr>
      <w:sz w:val="18"/>
      <w:szCs w:val="18"/>
    </w:rPr>
  </w:style>
  <w:style w:type="paragraph" w:styleId="a8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qFormat/>
    <w:pPr>
      <w:spacing w:after="120"/>
      <w:ind w:leftChars="200" w:left="420"/>
    </w:pPr>
    <w:rPr>
      <w:sz w:val="16"/>
      <w:szCs w:val="16"/>
    </w:rPr>
  </w:style>
  <w:style w:type="paragraph" w:styleId="2">
    <w:name w:val="Body Text 2"/>
    <w:basedOn w:val="a"/>
    <w:qFormat/>
    <w:pPr>
      <w:spacing w:after="120" w:line="480" w:lineRule="auto"/>
    </w:pPr>
  </w:style>
  <w:style w:type="paragraph" w:styleId="aa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b">
    <w:name w:val="Strong"/>
    <w:qFormat/>
    <w:rPr>
      <w:b/>
      <w:bCs/>
    </w:rPr>
  </w:style>
  <w:style w:type="character" w:styleId="ac">
    <w:name w:val="page number"/>
    <w:basedOn w:val="a0"/>
    <w:qFormat/>
  </w:style>
  <w:style w:type="character" w:styleId="ad">
    <w:name w:val="Hyperlink"/>
    <w:qFormat/>
    <w:rPr>
      <w:color w:val="0000FF"/>
      <w:u w:val="single"/>
    </w:rPr>
  </w:style>
  <w:style w:type="character" w:customStyle="1" w:styleId="Char">
    <w:name w:val="批注框文本 Char"/>
    <w:link w:val="a7"/>
    <w:qFormat/>
    <w:rPr>
      <w:kern w:val="2"/>
      <w:sz w:val="18"/>
      <w:szCs w:val="18"/>
    </w:rPr>
  </w:style>
  <w:style w:type="character" w:customStyle="1" w:styleId="CharChar">
    <w:name w:val="段 Char Char"/>
    <w:link w:val="ae"/>
    <w:qFormat/>
    <w:rPr>
      <w:rFonts w:ascii="宋体"/>
      <w:sz w:val="21"/>
      <w:lang w:val="en-US" w:eastAsia="zh-CN" w:bidi="ar-SA"/>
    </w:rPr>
  </w:style>
  <w:style w:type="paragraph" w:customStyle="1" w:styleId="ae">
    <w:name w:val="段"/>
    <w:link w:val="CharChar"/>
    <w:qFormat/>
    <w:pPr>
      <w:tabs>
        <w:tab w:val="center" w:pos="4201"/>
        <w:tab w:val="right" w:leader="dot" w:pos="9298"/>
      </w:tabs>
      <w:autoSpaceDE w:val="0"/>
      <w:autoSpaceDN w:val="0"/>
      <w:ind w:firstLineChars="200" w:firstLine="420"/>
      <w:jc w:val="both"/>
    </w:pPr>
    <w:rPr>
      <w:rFonts w:ascii="宋体"/>
      <w:sz w:val="21"/>
    </w:rPr>
  </w:style>
  <w:style w:type="paragraph" w:customStyle="1" w:styleId="TableParagraph">
    <w:name w:val="Table Paragraph"/>
    <w:basedOn w:val="a"/>
    <w:qFormat/>
    <w:pPr>
      <w:autoSpaceDE w:val="0"/>
      <w:autoSpaceDN w:val="0"/>
      <w:adjustRightInd w:val="0"/>
      <w:jc w:val="left"/>
    </w:pPr>
    <w:rPr>
      <w:kern w:val="0"/>
      <w:sz w:val="24"/>
    </w:rPr>
  </w:style>
  <w:style w:type="paragraph" w:customStyle="1" w:styleId="af">
    <w:name w:val="示例×："/>
    <w:basedOn w:val="a"/>
    <w:qFormat/>
    <w:pPr>
      <w:widowControl/>
      <w:ind w:left="205" w:firstLine="363"/>
    </w:pPr>
    <w:rPr>
      <w:rFonts w:ascii="宋体"/>
      <w:kern w:val="0"/>
      <w:sz w:val="18"/>
      <w:szCs w:val="18"/>
    </w:rPr>
  </w:style>
  <w:style w:type="paragraph" w:customStyle="1" w:styleId="af0">
    <w:name w:val="要求"/>
    <w:basedOn w:val="ae"/>
    <w:pPr>
      <w:adjustRightInd w:val="0"/>
      <w:snapToGrid w:val="0"/>
      <w:ind w:leftChars="200" w:left="200" w:firstLine="200"/>
    </w:pPr>
  </w:style>
  <w:style w:type="paragraph" w:customStyle="1" w:styleId="NewNewNewNewNewNewNewNewNewNewNewNew">
    <w:name w:val="正文 New New New New New New New New New New New New"/>
    <w:qFormat/>
    <w:pPr>
      <w:widowControl w:val="0"/>
      <w:jc w:val="both"/>
    </w:pPr>
    <w:rPr>
      <w:kern w:val="2"/>
      <w:sz w:val="21"/>
    </w:rPr>
  </w:style>
  <w:style w:type="paragraph" w:customStyle="1" w:styleId="af1">
    <w:name w:val="示例内容"/>
    <w:qFormat/>
    <w:pPr>
      <w:ind w:firstLineChars="200" w:firstLine="200"/>
    </w:pPr>
    <w:rPr>
      <w:rFonts w:ascii="宋体"/>
      <w:sz w:val="18"/>
      <w:szCs w:val="18"/>
    </w:rPr>
  </w:style>
  <w:style w:type="paragraph" w:customStyle="1" w:styleId="CharChar1CharCharCharChar">
    <w:name w:val="Char Char1 Char Char Char Char"/>
    <w:basedOn w:val="a"/>
    <w:qFormat/>
    <w:pPr>
      <w:widowControl/>
      <w:spacing w:after="160" w:line="240" w:lineRule="exact"/>
      <w:jc w:val="left"/>
    </w:pPr>
  </w:style>
  <w:style w:type="paragraph" w:customStyle="1" w:styleId="p0">
    <w:name w:val="p0"/>
    <w:basedOn w:val="a"/>
    <w:qFormat/>
    <w:pPr>
      <w:widowControl/>
    </w:pPr>
    <w:rPr>
      <w:kern w:val="0"/>
      <w:szCs w:val="21"/>
    </w:rPr>
  </w:style>
  <w:style w:type="paragraph" w:customStyle="1" w:styleId="CharChar1CharCharCharChar0">
    <w:name w:val="Char Char1 Char Char Char Char"/>
    <w:basedOn w:val="a"/>
    <w:qFormat/>
    <w:pPr>
      <w:widowControl/>
      <w:spacing w:after="160" w:line="240" w:lineRule="exact"/>
      <w:jc w:val="left"/>
    </w:pPr>
  </w:style>
  <w:style w:type="paragraph" w:customStyle="1" w:styleId="CharCharChar1CharCharCharCharCharCharCharCharCharCharCharCharChar">
    <w:name w:val="Char Char Char1 Char Char Char Char Char Char Char Char Char Char Char Char Char"/>
    <w:basedOn w:val="a"/>
    <w:qFormat/>
  </w:style>
  <w:style w:type="paragraph" w:customStyle="1" w:styleId="21">
    <w:name w:val="标题 21"/>
    <w:basedOn w:val="a"/>
    <w:qFormat/>
    <w:pPr>
      <w:autoSpaceDE w:val="0"/>
      <w:autoSpaceDN w:val="0"/>
      <w:adjustRightInd w:val="0"/>
      <w:jc w:val="left"/>
      <w:outlineLvl w:val="1"/>
    </w:pPr>
    <w:rPr>
      <w:rFonts w:ascii="黑体" w:eastAsia="黑体" w:cs="黑体"/>
      <w:kern w:val="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uiPriority="0" w:unhideWhenUsed="0" w:qFormat="1"/>
    <w:lsdException w:name="header" w:semiHidden="0" w:uiPriority="0" w:unhideWhenUsed="0" w:qFormat="1"/>
    <w:lsdException w:name="footer" w:semiHidden="0" w:uiPriority="0" w:unhideWhenUsed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semiHidden="0" w:uiPriority="0" w:unhideWhenUsed="0" w:qFormat="1"/>
    <w:lsdException w:name="Body Text" w:semiHidden="0" w:uiPriority="0" w:unhideWhenUsed="0" w:qFormat="1"/>
    <w:lsdException w:name="Body Text Indent" w:semiHidden="0" w:uiPriority="0" w:unhideWhenUsed="0" w:qFormat="1"/>
    <w:lsdException w:name="Subtitle" w:semiHidden="0" w:uiPriority="11" w:unhideWhenUsed="0" w:qFormat="1"/>
    <w:lsdException w:name="Body Text 2" w:semiHidden="0" w:uiPriority="0" w:unhideWhenUsed="0" w:qFormat="1"/>
    <w:lsdException w:name="Body Text Indent 3" w:semiHidden="0" w:uiPriority="0" w:unhideWhenUsed="0" w:qFormat="1"/>
    <w:lsdException w:name="Hyperlink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semiHidden="0" w:uiPriority="0" w:unhideWhenUsed="0" w:qFormat="1"/>
    <w:lsdException w:name="Normal (Web)" w:semiHidden="0" w:uiPriority="0" w:unhideWhenUsed="0" w:qFormat="1"/>
    <w:lsdException w:name="Normal Table" w:semiHidden="0" w:qFormat="1"/>
    <w:lsdException w:name="Balloon Text" w:semiHidden="0" w:uiPriority="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qFormat/>
    <w:pPr>
      <w:shd w:val="clear" w:color="auto" w:fill="000080"/>
    </w:pPr>
  </w:style>
  <w:style w:type="paragraph" w:styleId="a4">
    <w:name w:val="annotation text"/>
    <w:qFormat/>
  </w:style>
  <w:style w:type="paragraph" w:styleId="a5">
    <w:name w:val="Body Text"/>
    <w:basedOn w:val="a"/>
    <w:qFormat/>
    <w:pPr>
      <w:spacing w:after="120"/>
    </w:pPr>
  </w:style>
  <w:style w:type="paragraph" w:styleId="a6">
    <w:name w:val="Body Text Indent"/>
    <w:basedOn w:val="a"/>
    <w:qFormat/>
    <w:pPr>
      <w:spacing w:after="120"/>
      <w:ind w:leftChars="200" w:left="420"/>
    </w:pPr>
  </w:style>
  <w:style w:type="paragraph" w:styleId="a7">
    <w:name w:val="Balloon Text"/>
    <w:basedOn w:val="a"/>
    <w:link w:val="Char"/>
    <w:qFormat/>
    <w:rPr>
      <w:sz w:val="18"/>
      <w:szCs w:val="18"/>
    </w:rPr>
  </w:style>
  <w:style w:type="paragraph" w:styleId="a8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qFormat/>
    <w:pPr>
      <w:spacing w:after="120"/>
      <w:ind w:leftChars="200" w:left="420"/>
    </w:pPr>
    <w:rPr>
      <w:sz w:val="16"/>
      <w:szCs w:val="16"/>
    </w:rPr>
  </w:style>
  <w:style w:type="paragraph" w:styleId="2">
    <w:name w:val="Body Text 2"/>
    <w:basedOn w:val="a"/>
    <w:qFormat/>
    <w:pPr>
      <w:spacing w:after="120" w:line="480" w:lineRule="auto"/>
    </w:pPr>
  </w:style>
  <w:style w:type="paragraph" w:styleId="aa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b">
    <w:name w:val="Strong"/>
    <w:qFormat/>
    <w:rPr>
      <w:b/>
      <w:bCs/>
    </w:rPr>
  </w:style>
  <w:style w:type="character" w:styleId="ac">
    <w:name w:val="page number"/>
    <w:basedOn w:val="a0"/>
    <w:qFormat/>
  </w:style>
  <w:style w:type="character" w:styleId="ad">
    <w:name w:val="Hyperlink"/>
    <w:qFormat/>
    <w:rPr>
      <w:color w:val="0000FF"/>
      <w:u w:val="single"/>
    </w:rPr>
  </w:style>
  <w:style w:type="character" w:customStyle="1" w:styleId="Char">
    <w:name w:val="批注框文本 Char"/>
    <w:link w:val="a7"/>
    <w:qFormat/>
    <w:rPr>
      <w:kern w:val="2"/>
      <w:sz w:val="18"/>
      <w:szCs w:val="18"/>
    </w:rPr>
  </w:style>
  <w:style w:type="character" w:customStyle="1" w:styleId="CharChar">
    <w:name w:val="段 Char Char"/>
    <w:link w:val="ae"/>
    <w:qFormat/>
    <w:rPr>
      <w:rFonts w:ascii="宋体"/>
      <w:sz w:val="21"/>
      <w:lang w:val="en-US" w:eastAsia="zh-CN" w:bidi="ar-SA"/>
    </w:rPr>
  </w:style>
  <w:style w:type="paragraph" w:customStyle="1" w:styleId="ae">
    <w:name w:val="段"/>
    <w:link w:val="CharChar"/>
    <w:qFormat/>
    <w:pPr>
      <w:tabs>
        <w:tab w:val="center" w:pos="4201"/>
        <w:tab w:val="right" w:leader="dot" w:pos="9298"/>
      </w:tabs>
      <w:autoSpaceDE w:val="0"/>
      <w:autoSpaceDN w:val="0"/>
      <w:ind w:firstLineChars="200" w:firstLine="420"/>
      <w:jc w:val="both"/>
    </w:pPr>
    <w:rPr>
      <w:rFonts w:ascii="宋体"/>
      <w:sz w:val="21"/>
    </w:rPr>
  </w:style>
  <w:style w:type="paragraph" w:customStyle="1" w:styleId="TableParagraph">
    <w:name w:val="Table Paragraph"/>
    <w:basedOn w:val="a"/>
    <w:qFormat/>
    <w:pPr>
      <w:autoSpaceDE w:val="0"/>
      <w:autoSpaceDN w:val="0"/>
      <w:adjustRightInd w:val="0"/>
      <w:jc w:val="left"/>
    </w:pPr>
    <w:rPr>
      <w:kern w:val="0"/>
      <w:sz w:val="24"/>
    </w:rPr>
  </w:style>
  <w:style w:type="paragraph" w:customStyle="1" w:styleId="af">
    <w:name w:val="示例×："/>
    <w:basedOn w:val="a"/>
    <w:qFormat/>
    <w:pPr>
      <w:widowControl/>
      <w:ind w:left="205" w:firstLine="363"/>
    </w:pPr>
    <w:rPr>
      <w:rFonts w:ascii="宋体"/>
      <w:kern w:val="0"/>
      <w:sz w:val="18"/>
      <w:szCs w:val="18"/>
    </w:rPr>
  </w:style>
  <w:style w:type="paragraph" w:customStyle="1" w:styleId="af0">
    <w:name w:val="要求"/>
    <w:basedOn w:val="ae"/>
    <w:pPr>
      <w:adjustRightInd w:val="0"/>
      <w:snapToGrid w:val="0"/>
      <w:ind w:leftChars="200" w:left="200" w:firstLine="200"/>
    </w:pPr>
  </w:style>
  <w:style w:type="paragraph" w:customStyle="1" w:styleId="NewNewNewNewNewNewNewNewNewNewNewNew">
    <w:name w:val="正文 New New New New New New New New New New New New"/>
    <w:qFormat/>
    <w:pPr>
      <w:widowControl w:val="0"/>
      <w:jc w:val="both"/>
    </w:pPr>
    <w:rPr>
      <w:kern w:val="2"/>
      <w:sz w:val="21"/>
    </w:rPr>
  </w:style>
  <w:style w:type="paragraph" w:customStyle="1" w:styleId="af1">
    <w:name w:val="示例内容"/>
    <w:qFormat/>
    <w:pPr>
      <w:ind w:firstLineChars="200" w:firstLine="200"/>
    </w:pPr>
    <w:rPr>
      <w:rFonts w:ascii="宋体"/>
      <w:sz w:val="18"/>
      <w:szCs w:val="18"/>
    </w:rPr>
  </w:style>
  <w:style w:type="paragraph" w:customStyle="1" w:styleId="CharChar1CharCharCharChar">
    <w:name w:val="Char Char1 Char Char Char Char"/>
    <w:basedOn w:val="a"/>
    <w:qFormat/>
    <w:pPr>
      <w:widowControl/>
      <w:spacing w:after="160" w:line="240" w:lineRule="exact"/>
      <w:jc w:val="left"/>
    </w:pPr>
  </w:style>
  <w:style w:type="paragraph" w:customStyle="1" w:styleId="p0">
    <w:name w:val="p0"/>
    <w:basedOn w:val="a"/>
    <w:qFormat/>
    <w:pPr>
      <w:widowControl/>
    </w:pPr>
    <w:rPr>
      <w:kern w:val="0"/>
      <w:szCs w:val="21"/>
    </w:rPr>
  </w:style>
  <w:style w:type="paragraph" w:customStyle="1" w:styleId="CharChar1CharCharCharChar0">
    <w:name w:val="Char Char1 Char Char Char Char"/>
    <w:basedOn w:val="a"/>
    <w:qFormat/>
    <w:pPr>
      <w:widowControl/>
      <w:spacing w:after="160" w:line="240" w:lineRule="exact"/>
      <w:jc w:val="left"/>
    </w:pPr>
  </w:style>
  <w:style w:type="paragraph" w:customStyle="1" w:styleId="CharCharChar1CharCharCharCharCharCharCharCharCharCharCharCharChar">
    <w:name w:val="Char Char Char1 Char Char Char Char Char Char Char Char Char Char Char Char Char"/>
    <w:basedOn w:val="a"/>
    <w:qFormat/>
  </w:style>
  <w:style w:type="paragraph" w:customStyle="1" w:styleId="21">
    <w:name w:val="标题 21"/>
    <w:basedOn w:val="a"/>
    <w:qFormat/>
    <w:pPr>
      <w:autoSpaceDE w:val="0"/>
      <w:autoSpaceDN w:val="0"/>
      <w:adjustRightInd w:val="0"/>
      <w:jc w:val="left"/>
      <w:outlineLvl w:val="1"/>
    </w:pPr>
    <w:rPr>
      <w:rFonts w:ascii="黑体" w:eastAsia="黑体" w:cs="黑体"/>
      <w:kern w:val="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ynzwfw.yn.gov.cn/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230</Words>
  <Characters>1315</Characters>
  <Application>Microsoft Office Word</Application>
  <DocSecurity>0</DocSecurity>
  <Lines>10</Lines>
  <Paragraphs>3</Paragraphs>
  <ScaleCrop>false</ScaleCrop>
  <Company/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制造计量器具许可</dc:title>
  <dc:creator>bys09</dc:creator>
  <cp:lastModifiedBy>昆明市公安局官渡分局</cp:lastModifiedBy>
  <cp:revision>7</cp:revision>
  <cp:lastPrinted>2023-07-07T07:44:00Z</cp:lastPrinted>
  <dcterms:created xsi:type="dcterms:W3CDTF">2023-07-07T07:29:00Z</dcterms:created>
  <dcterms:modified xsi:type="dcterms:W3CDTF">2025-01-15T01:39:00Z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