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官渡区吴井街道2023年部门整体支出绩效评价调查问卷</w:t>
      </w:r>
    </w:p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一、基本信息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您的年龄: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18-30 岁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43001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374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09738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637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31-45 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76369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558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76369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18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46-60 岁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05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6810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60 岁以上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14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 您的性别: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90632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80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62106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477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女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52580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845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00159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4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 您的职业: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企业职工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303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1381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机关事业单位人员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057423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450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95316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9164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78.85%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个体经营者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425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自由职业者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907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2809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退休人员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218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428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F. 其他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1754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36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二、对街道部门支出的了解程度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您是否了解街道部门的资金来源?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非常了解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0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6149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95369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605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63.46%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比较了解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81053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40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71686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339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了解一些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150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239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不了解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907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 您认为街道部门的支出主要用于哪些方面?（可多选）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社区建设与管理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255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540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环境卫生与绿化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81212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052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71527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496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社会治安与稳定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654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2944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文化教育与体育活动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81212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689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71527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575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社会保障与救助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623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077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F. 其他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196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3497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三、对街道部门服务的满意度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您对街道的社区建设与管理工作是否满意?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62212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8485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90527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543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992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436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722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667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750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8689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 您对街道的环境卫生与绿化工作是否满意?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43160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047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9579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868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965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122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808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049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714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857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 您对街道的社会治安与稳定工作是否满意?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43160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2761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9579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178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30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116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415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7623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49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355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4. 您对街道的文化教育与体育活动组织是否满意?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43160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097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9579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84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16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268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630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187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923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415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5. 您对街道的社会保障与救助工作是否满意?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62212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399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90527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449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52421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558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0318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241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138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543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477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180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四、对街道部门支出效益的评价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您认为街道部门的支出是否合理有效?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非常合理有效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09791" cy="114316"/>
                  <wp:docPr id="1000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546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42948" cy="114316"/>
                  <wp:docPr id="1000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5965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合理有效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04843" cy="114316"/>
                  <wp:docPr id="10008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1453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896" cy="114316"/>
                  <wp:docPr id="1000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990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基本合理有效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8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38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541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不合理有效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906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非常不合理有效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796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 您认为街道部门的支出对改善居民生活质量有多大作用?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作用非常大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81212" cy="114316"/>
                  <wp:docPr id="10009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103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71527" cy="114316"/>
                  <wp:docPr id="10009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3082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作用较大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33422" cy="114316"/>
                  <wp:docPr id="10009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1875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19317" cy="114316"/>
                  <wp:docPr id="10009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867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有一定作用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3004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作用较小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9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203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9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562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几乎没有作用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866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 您认为街道部门在资金使用过程中是否存在浪费现象?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完全不存在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38370" cy="114316"/>
                  <wp:docPr id="10009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217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14369" cy="114316"/>
                  <wp:docPr id="10009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711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基本不存在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57211" cy="114316"/>
                  <wp:docPr id="10010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204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95528" cy="114316"/>
                  <wp:docPr id="1001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939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存在一些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1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725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1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452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存在较多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7426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存在严重浪费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162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五、意见和建议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 您对街道部门的整体支出绩效有哪些具体的意见和建议?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