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8A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昆明市官渡区建设工程领域农民工工资保证金存储专用账户申请</w:t>
      </w:r>
      <w:bookmarkEnd w:id="0"/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2049F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2F9EF1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昆明市官渡区人力资源和社会保障局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9F26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我公司承建的XX工程，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：XX，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施工方：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工程合同金额XX元，工期总XX个日历天。为认真贯彻落实《保障农民工工资支付条例》，切实保障农民工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，维护好社会和谐稳定，根据《云南省〈工程建设领域农民工工资保证金规定〉实施细则》有关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昆明市建设领域农民工工资保证金缴存通知书》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因我单位现目前在官渡区还未开立农民工工资保证金存储专户，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通过xxx银行开立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农民工工资保证金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专用账户用于专门存储我公司农民工工资保证金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接受相关部门监管，请予以办理为谢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08E8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22947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78163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方正仿宋_GBK"/>
          <w:sz w:val="32"/>
          <w:szCs w:val="32"/>
        </w:rPr>
        <w:t>公司</w:t>
      </w:r>
    </w:p>
    <w:p w14:paraId="1B3BB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020AC21C">
      <w:pPr>
        <w:spacing w:line="579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 w14:paraId="7F2A3DC1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C7A3582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ACABBF5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38F8D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80A00"/>
    <w:rsid w:val="27D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2025-05-21T03:31:00Z</dcterms:created>
  <dc:creator>曹家旺</dc:creator>
  <cp:lastModifiedBy>曹家旺</cp:lastModifiedBy>
  <dcterms:modified xsi:type="dcterms:W3CDTF">2025-05-21T03:31:43Z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D16DBC2F4CAB4618A20BBA06CE91F96B_11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