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关于对《官渡区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促进数字出海合作的若干政策措施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（试行）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征求意见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）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》的政策解读</w:t>
      </w:r>
    </w:p>
    <w:p w14:paraId="1738A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54D6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一、起草背景</w:t>
      </w:r>
    </w:p>
    <w:p w14:paraId="431B4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2025年3月，习近平总书记在云南考察时强调：“云南区位条件独特，要积极推进高水平对外开放，建设面向南亚东南亚辐射中心。”，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为深入贯彻落实习近平总书记重要讲话精神，以区域产业发展，服务全省建设辐射中心战略布局。官渡区持续深化服务贸易和数字贸易领域改革、开放、创新、合作，健全创新发展支撑和促进体系，加快对标国际经贸规则，全力推进高水平的对外开放与合作，制定《官渡区促进数字出海合作的若干政策措施（试行）（征求意见稿）》。</w:t>
      </w:r>
    </w:p>
    <w:p w14:paraId="4ACF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二、文件依据</w:t>
      </w:r>
    </w:p>
    <w:p w14:paraId="34B50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云南省人民政府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关于推进面向南亚东南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亚数字合作的意见》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云政发〔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、《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关于建设面向南亚东南亚数字出海基地的指导意见(试行)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》云工信信产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93号。</w:t>
      </w:r>
    </w:p>
    <w:p w14:paraId="6B87E2D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Style w:val="7"/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、工作目标</w:t>
      </w:r>
    </w:p>
    <w:p w14:paraId="04EC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加快推进面向南亚东南亚数字出海合作，持续扩大我区数字贸易、服务贸易出口规模，加快形成产业集聚，打造辐射南亚东南亚的数字贸易出海基地。</w:t>
      </w:r>
    </w:p>
    <w:p w14:paraId="4A3A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四、主要内容</w:t>
      </w:r>
    </w:p>
    <w:p w14:paraId="783A5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《官渡区促进数字出海合作的若干政策措施（试行）（征求意见稿）》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是为推动数字贸易出海而制定的专项产业扶持政策，仅适用于在云南省数字贸易出海基地（既：中国（云南）自由贸易试验区国际贸易企业聚集园区）内注册经营并从事数字贸易及服务贸易的企业，政策在制定过程中对申请企业资质、适用行业领域及出口数据填报等均作出了明确规定。主要包含8条具体内容：</w:t>
      </w:r>
    </w:p>
    <w:p w14:paraId="625DE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鼓励拥有出口业务的互联网、软件及电子信息制造业企业加快壮大发展规模，对首次实现升规入统的企业，给予10万元一次性补助；</w:t>
      </w:r>
    </w:p>
    <w:p w14:paraId="64724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对基地内企业投资建设并自持的跨境支付、物流、交易等平台，以“先投后补”的方式，按照5%的比例给予最高不超过100万元的补助；</w:t>
      </w:r>
    </w:p>
    <w:p w14:paraId="09637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鼓励园区做好数字出海基地的创建评审工作，根据省级评审结果，一次性给予10万元资金支持；</w:t>
      </w:r>
    </w:p>
    <w:p w14:paraId="0C388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加快培育一批外向度高、具有独特竞争优势的服贸企业，支持区内园区、企业积极创建文化、数字服务、语言服务、知识产权等特色服务出口基地；</w:t>
      </w:r>
    </w:p>
    <w:p w14:paraId="4027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发挥昆明国际电信业务出入口优势，在自贸试验区范围内，试点数据跨境流动“白名单”制度，探索建立分类分级管理机制，简化合规流程，为符合条件的企业设立数据跨境传输“绿色通道”；</w:t>
      </w:r>
    </w:p>
    <w:p w14:paraId="597A2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六是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支持企业境外参展办展开拓国际市场，推介意向企业参加省级出海专项行动，拓宽出海通道、整合海外资源、创新抱团出海模式；</w:t>
      </w:r>
    </w:p>
    <w:p w14:paraId="1289B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七是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发挥自贸试验区开放平台作用，鼓励企业对接RCEP、CPTPP、DEPA等国际经贸规则。推进管理标准等制度的开放互认；</w:t>
      </w:r>
    </w:p>
    <w:p w14:paraId="36449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八是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依托“昆明仲裁委国际仲裁院、昆明南亚东南亚法律服务中心”等法律服务机构，搭建国际知识产权和法律援助服务体系，切实降低企业跨境纠纷风险。</w:t>
      </w:r>
    </w:p>
    <w:p w14:paraId="4D600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7D855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84125"/>
    <w:rsid w:val="01141D3C"/>
    <w:rsid w:val="02661EE7"/>
    <w:rsid w:val="04A3012C"/>
    <w:rsid w:val="05803176"/>
    <w:rsid w:val="08A076B7"/>
    <w:rsid w:val="0A314F0B"/>
    <w:rsid w:val="0A3C34DB"/>
    <w:rsid w:val="0CB84125"/>
    <w:rsid w:val="0D246BD4"/>
    <w:rsid w:val="106F6BF4"/>
    <w:rsid w:val="109B4DFE"/>
    <w:rsid w:val="155A7A15"/>
    <w:rsid w:val="18A01B2A"/>
    <w:rsid w:val="1D8611E5"/>
    <w:rsid w:val="2360646C"/>
    <w:rsid w:val="24413ACB"/>
    <w:rsid w:val="24904744"/>
    <w:rsid w:val="286036CB"/>
    <w:rsid w:val="312E5A3D"/>
    <w:rsid w:val="32C03D43"/>
    <w:rsid w:val="32CA7B25"/>
    <w:rsid w:val="359A2D38"/>
    <w:rsid w:val="37C3720B"/>
    <w:rsid w:val="3C355E58"/>
    <w:rsid w:val="3FE94F8F"/>
    <w:rsid w:val="472F14B9"/>
    <w:rsid w:val="47462CC7"/>
    <w:rsid w:val="4FCE7E59"/>
    <w:rsid w:val="50DE503B"/>
    <w:rsid w:val="566B636B"/>
    <w:rsid w:val="5C320050"/>
    <w:rsid w:val="5E6457E5"/>
    <w:rsid w:val="601B1F8A"/>
    <w:rsid w:val="61357BDD"/>
    <w:rsid w:val="637B1AF3"/>
    <w:rsid w:val="68CE0DFE"/>
    <w:rsid w:val="6B106FC5"/>
    <w:rsid w:val="6CDF3055"/>
    <w:rsid w:val="70891CF3"/>
    <w:rsid w:val="71416D70"/>
    <w:rsid w:val="742C61DA"/>
    <w:rsid w:val="76F66141"/>
    <w:rsid w:val="79A02C6B"/>
    <w:rsid w:val="7F7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2036</Words>
  <Characters>2107</Characters>
  <Lines>0</Lines>
  <Paragraphs>0</Paragraphs>
  <TotalTime>1</TotalTime>
  <ScaleCrop>false</ScaleCrop>
  <LinksUpToDate>false</LinksUpToDate>
  <CharactersWithSpaces>2129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2025-04-07T01:41:00Z</dcterms:created>
  <dc:creator>米仓鼠黍 </dc:creator>
  <cp:lastModifiedBy>米仓鼠黍 </cp:lastModifiedBy>
  <cp:lastPrinted>2025-06-13T07:01:05Z</cp:lastPrinted>
  <dcterms:modified xsi:type="dcterms:W3CDTF">2025-06-13T07:55:42Z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00CD62A0ADB84B9B990CF7579DAFD59A_13</vt:lpwstr>
  </property>
  <property fmtid="{D5CDD505-2E9C-101B-9397-08002B2CF9AE}" pid="4" name="KSOTemplateDocerSaveRecord">
    <vt:lpwstr>eyJoZGlkIjoiZWM2ZTJkNDA1MTVjNDUxMDM1ZGM3NDRiMDFkNDRlYzAiLCJ1c2VySWQiOiIzNTkxNDU2NTMifQ==</vt:lpwstr>
  </property>
</Properties>
</file>