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0" w:firstLineChars="0"/>
        <w:jc w:val="center"/>
        <w:textAlignment w:val="auto"/>
        <w:rPr>
          <w:rStyle w:val="13"/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bookmarkStart w:id="0" w:name="OLE_LINK4"/>
      <w:r>
        <w:rPr>
          <w:rStyle w:val="13"/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官渡区</w:t>
      </w:r>
      <w:r>
        <w:rPr>
          <w:rStyle w:val="13"/>
          <w:rFonts w:hint="eastAsia" w:eastAsia="方正小标宋简体" w:cs="Times New Roman"/>
          <w:b w:val="0"/>
          <w:bCs/>
          <w:sz w:val="44"/>
          <w:szCs w:val="44"/>
          <w:lang w:val="en-US" w:eastAsia="zh-CN"/>
        </w:rPr>
        <w:t>教育体育系统</w:t>
      </w:r>
      <w:r>
        <w:rPr>
          <w:rStyle w:val="13"/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投诉处置办法（试行）</w:t>
      </w:r>
      <w:bookmarkEnd w:id="0"/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afterAutospacing="0"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</w:t>
      </w:r>
      <w:r>
        <w:rPr>
          <w:rFonts w:hint="eastAsia" w:eastAsia="楷体_GB2312" w:cs="Times New Roman"/>
          <w:lang w:val="en-US" w:eastAsia="zh-CN"/>
        </w:rPr>
        <w:t>征求意见稿</w:t>
      </w:r>
      <w:r>
        <w:rPr>
          <w:rFonts w:hint="eastAsia" w:ascii="楷体_GB2312" w:hAnsi="楷体_GB2312" w:eastAsia="楷体_GB2312" w:cs="楷体_GB2312"/>
          <w:lang w:val="en-US" w:eastAsia="zh-CN"/>
        </w:rPr>
        <w:t>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Times New Roman" w:hAnsi="Times New Roman" w:eastAsia="黑体" w:cs="Times New Roman"/>
          <w:kern w:val="44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44"/>
          <w:sz w:val="32"/>
          <w:szCs w:val="32"/>
          <w:lang w:val="en-US" w:eastAsia="zh-CN" w:bidi="ar-SA"/>
        </w:rPr>
        <w:t>第一章 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bookmarkStart w:id="1" w:name="OLE_LINK3"/>
      <w:r>
        <w:rPr>
          <w:rFonts w:hint="eastAsia" w:ascii="仿宋_GB2312" w:hAnsi="仿宋_GB2312" w:eastAsia="仿宋_GB2312" w:cs="仿宋_GB2312"/>
          <w:lang w:val="en-US" w:eastAsia="zh-CN"/>
        </w:rPr>
        <w:t>为加强和规范全区教育体育系统投诉处置工作，畅通师生、家长等反映问题的渠道，维护好广大师生合法权益和身体健康，根据国家、省、市有关法律法规，结合官渡区实际，</w:t>
      </w:r>
      <w:bookmarkEnd w:id="1"/>
      <w:r>
        <w:rPr>
          <w:rFonts w:hint="eastAsia" w:ascii="仿宋_GB2312" w:hAnsi="仿宋_GB2312" w:eastAsia="仿宋_GB2312" w:cs="仿宋_GB2312"/>
          <w:lang w:val="en-US" w:eastAsia="zh-CN"/>
        </w:rPr>
        <w:t>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本办法适用于区教育体育局（含机关、下设事业单位</w:t>
      </w:r>
      <w:bookmarkStart w:id="2" w:name="OLE_LINK1"/>
      <w:r>
        <w:rPr>
          <w:rFonts w:hint="eastAsia" w:ascii="仿宋_GB2312" w:hAnsi="仿宋_GB2312" w:eastAsia="仿宋_GB2312" w:cs="仿宋_GB2312"/>
          <w:lang w:val="en-US" w:eastAsia="zh-CN"/>
        </w:rPr>
        <w:t>、区体育训练中心、区体育馆</w:t>
      </w:r>
      <w:bookmarkEnd w:id="2"/>
      <w:r>
        <w:rPr>
          <w:rFonts w:hint="eastAsia" w:ascii="仿宋_GB2312" w:hAnsi="仿宋_GB2312" w:eastAsia="仿宋_GB2312" w:cs="仿宋_GB2312"/>
          <w:lang w:val="en-US" w:eastAsia="zh-CN"/>
        </w:rPr>
        <w:t>）、全区各级各类学校、幼儿园（以下统称学校）以及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校外教育培训机构（以下简称培训机构）</w:t>
      </w:r>
      <w:r>
        <w:rPr>
          <w:rFonts w:hint="eastAsia" w:ascii="仿宋_GB2312" w:hAnsi="仿宋_GB2312" w:eastAsia="仿宋_GB2312" w:cs="仿宋_GB2312"/>
          <w:lang w:val="en-US" w:eastAsia="zh-CN"/>
        </w:rPr>
        <w:t>。</w:t>
      </w:r>
    </w:p>
    <w:p>
      <w:pPr>
        <w:bidi w:val="0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 xml:space="preserve">第三条  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本办法所指“投诉”包括反映情况、投诉请求、提出建议、意见等。</w:t>
      </w:r>
    </w:p>
    <w:p>
      <w:pPr>
        <w:bidi w:val="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本办法所指“投诉人”为通过各种渠道反映教育体育系统应当受理的投诉的自然人或集体、组织、单位。“被投诉对象”为投诉人投诉的自然人或集体、组织、单位。</w:t>
      </w: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第二章  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投诉处置工作坚持以习近平新时代中国特色社会主义思想为指导，坚持党的教育方针，坚持以人民为中心原则。</w:t>
      </w: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官渡区教育体育系统各单位应当认真处理投诉事项，倾听人民群众建议、意见和要求，接受人民群众监督，为人民群众服务。</w:t>
      </w: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投诉处置工作遵循合法、公正、高效的原则，有诉必受、有诉必办、有诉必回，压实主体责任，按照“分级分类、闭环处置”要求开展。</w:t>
      </w:r>
    </w:p>
    <w:p>
      <w:pPr>
        <w:bidi w:val="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投诉人提出投诉事项，应当客观真实，对所提供材料内容的真实性负责，不得捏造、歪曲事实，不得诬告、陷害他人。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Times New Roman" w:hAnsi="Times New Roman" w:eastAsia="黑体" w:cs="Times New Roman"/>
          <w:kern w:val="44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44"/>
          <w:sz w:val="32"/>
          <w:szCs w:val="32"/>
          <w:lang w:val="en-US" w:eastAsia="zh-CN" w:bidi="ar-SA"/>
        </w:rPr>
        <w:t>第</w:t>
      </w:r>
      <w:r>
        <w:rPr>
          <w:rFonts w:hint="eastAsia" w:eastAsia="黑体" w:cs="Times New Roman"/>
          <w:kern w:val="44"/>
          <w:sz w:val="32"/>
          <w:szCs w:val="32"/>
          <w:lang w:val="en-US" w:eastAsia="zh-CN" w:bidi="ar-SA"/>
        </w:rPr>
        <w:t>三</w:t>
      </w:r>
      <w:r>
        <w:rPr>
          <w:rFonts w:hint="eastAsia" w:ascii="Times New Roman" w:hAnsi="Times New Roman" w:eastAsia="黑体" w:cs="Times New Roman"/>
          <w:kern w:val="44"/>
          <w:sz w:val="32"/>
          <w:szCs w:val="32"/>
          <w:lang w:val="en-US" w:eastAsia="zh-CN" w:bidi="ar-SA"/>
        </w:rPr>
        <w:t>章  受理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第九条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区教育体育局、学校、培训机构应当设置并公开投诉电话、信箱、邮箱等，通过公开渠道受理投诉。区教育体育局应当依</w:t>
      </w:r>
      <w:r>
        <w:rPr>
          <w:rFonts w:hint="default" w:ascii="Times New Roman" w:hAnsi="Times New Roman" w:eastAsia="仿宋_GB2312" w:cs="Times New Roman"/>
          <w:lang w:val="en-US" w:eastAsia="zh-CN"/>
        </w:rPr>
        <w:t>托</w:t>
      </w:r>
      <w:r>
        <w:rPr>
          <w:rFonts w:hint="eastAsia" w:eastAsia="仿宋_GB2312" w:cs="Times New Roman"/>
          <w:lang w:val="en-US" w:eastAsia="zh-CN"/>
        </w:rPr>
        <w:t>来信来访、“</w:t>
      </w:r>
      <w:r>
        <w:rPr>
          <w:rFonts w:hint="default" w:ascii="Times New Roman" w:hAnsi="Times New Roman" w:eastAsia="仿宋_GB2312" w:cs="Times New Roman"/>
          <w:lang w:val="en-US" w:eastAsia="zh-CN"/>
        </w:rPr>
        <w:t>12345</w:t>
      </w:r>
      <w:r>
        <w:rPr>
          <w:rFonts w:hint="eastAsia" w:eastAsia="仿宋_GB2312" w:cs="Times New Roman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lang w:val="en-US" w:eastAsia="zh-CN"/>
        </w:rPr>
        <w:t>政务服务便民热线</w:t>
      </w:r>
      <w:r>
        <w:rPr>
          <w:rFonts w:hint="eastAsia" w:ascii="仿宋_GB2312" w:hAnsi="仿宋_GB2312" w:eastAsia="仿宋_GB2312" w:cs="仿宋_GB2312"/>
          <w:lang w:val="en-US" w:eastAsia="zh-CN"/>
        </w:rPr>
        <w:t>等平台多渠道受理投诉。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第十条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投诉受理范围主要包括：师生、家长或其他个人及组织反映教育体育系统在招生入学、教育教学、师生权益保护、收费管理、师德师风、校园安全及食品安全等方面的情况问题，提出建议、意见或诉求。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b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 xml:space="preserve">第十一条  </w:t>
      </w:r>
      <w:r>
        <w:rPr>
          <w:rFonts w:hint="eastAsia" w:eastAsia="仿宋_GB2312" w:cs="Times New Roman"/>
          <w:b w:val="0"/>
          <w:bCs/>
          <w:lang w:val="en-US" w:eastAsia="zh-CN"/>
        </w:rPr>
        <w:t>投诉</w:t>
      </w:r>
      <w:r>
        <w:rPr>
          <w:rFonts w:hint="default" w:ascii="Times New Roman" w:hAnsi="Times New Roman" w:eastAsia="仿宋_GB2312" w:cs="Times New Roman"/>
          <w:b w:val="0"/>
          <w:bCs/>
          <w:lang w:val="en-US" w:eastAsia="zh-CN"/>
        </w:rPr>
        <w:t>人的</w:t>
      </w:r>
      <w:r>
        <w:rPr>
          <w:rFonts w:hint="eastAsia" w:ascii="Times New Roman" w:hAnsi="Times New Roman" w:eastAsia="仿宋_GB2312" w:cs="Times New Roman"/>
          <w:b w:val="0"/>
          <w:bCs/>
          <w:lang w:val="en-US" w:eastAsia="zh-CN"/>
        </w:rPr>
        <w:t>投诉</w:t>
      </w:r>
      <w:r>
        <w:rPr>
          <w:rFonts w:hint="default" w:ascii="Times New Roman" w:hAnsi="Times New Roman" w:eastAsia="仿宋_GB2312" w:cs="Times New Roman"/>
          <w:b w:val="0"/>
          <w:bCs/>
          <w:lang w:val="en-US" w:eastAsia="zh-CN"/>
        </w:rPr>
        <w:t>事项，</w:t>
      </w:r>
      <w:r>
        <w:rPr>
          <w:rFonts w:hint="eastAsia" w:ascii="Times New Roman" w:hAnsi="Times New Roman" w:eastAsia="仿宋_GB2312" w:cs="Times New Roman"/>
          <w:b w:val="0"/>
          <w:bCs/>
          <w:lang w:val="en-US" w:eastAsia="zh-CN"/>
        </w:rPr>
        <w:t>受理单位应当自收到之日起</w:t>
      </w:r>
      <w:r>
        <w:rPr>
          <w:rFonts w:hint="eastAsia" w:eastAsia="仿宋_GB2312" w:cs="Times New Roman"/>
          <w:b w:val="0"/>
          <w:bCs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b w:val="0"/>
          <w:bCs/>
          <w:lang w:val="en-US" w:eastAsia="zh-CN"/>
        </w:rPr>
        <w:t>日内以电话、书面等形式告知投诉人受理情况，</w:t>
      </w:r>
      <w:r>
        <w:rPr>
          <w:rFonts w:hint="default" w:ascii="Times New Roman" w:hAnsi="Times New Roman" w:eastAsia="仿宋_GB2312" w:cs="Times New Roman"/>
          <w:b w:val="0"/>
          <w:bCs/>
          <w:lang w:val="en-US" w:eastAsia="zh-CN"/>
        </w:rPr>
        <w:t>但</w:t>
      </w:r>
      <w:r>
        <w:rPr>
          <w:rFonts w:hint="eastAsia" w:ascii="Times New Roman" w:hAnsi="Times New Roman" w:eastAsia="仿宋_GB2312" w:cs="Times New Roman"/>
          <w:b w:val="0"/>
          <w:bCs/>
          <w:lang w:val="en-US" w:eastAsia="zh-CN"/>
        </w:rPr>
        <w:t>投诉</w:t>
      </w:r>
      <w:r>
        <w:rPr>
          <w:rFonts w:hint="default" w:ascii="Times New Roman" w:hAnsi="Times New Roman" w:eastAsia="仿宋_GB2312" w:cs="Times New Roman"/>
          <w:b w:val="0"/>
          <w:bCs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b w:val="0"/>
          <w:bCs/>
          <w:lang w:val="en-US" w:eastAsia="zh-CN"/>
        </w:rPr>
        <w:t>联系电话</w:t>
      </w:r>
      <w:r>
        <w:rPr>
          <w:rFonts w:hint="default" w:ascii="Times New Roman" w:hAnsi="Times New Roman" w:eastAsia="仿宋_GB2312" w:cs="Times New Roman"/>
          <w:b w:val="0"/>
          <w:bCs/>
          <w:lang w:val="en-US" w:eastAsia="zh-CN"/>
        </w:rPr>
        <w:t>、住址不清的除外。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第十二条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投诉具有下列情形之一的，不予受理并自收到之</w:t>
      </w:r>
      <w:r>
        <w:rPr>
          <w:rFonts w:hint="default" w:ascii="Times New Roman" w:hAnsi="Times New Roman" w:eastAsia="仿宋_GB2312" w:cs="Times New Roman"/>
          <w:lang w:val="en-US" w:eastAsia="zh-CN"/>
        </w:rPr>
        <w:t>日起</w:t>
      </w:r>
      <w:r>
        <w:rPr>
          <w:rFonts w:hint="eastAsia" w:eastAsia="仿宋_GB2312" w:cs="Times New Roman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lang w:val="en-US" w:eastAsia="zh-CN"/>
        </w:rPr>
        <w:t>个工作日</w:t>
      </w:r>
      <w:r>
        <w:rPr>
          <w:rFonts w:hint="eastAsia" w:ascii="仿宋_GB2312" w:hAnsi="仿宋_GB2312" w:eastAsia="仿宋_GB2312" w:cs="仿宋_GB2312"/>
          <w:lang w:val="en-US" w:eastAsia="zh-CN"/>
        </w:rPr>
        <w:t>内以适当方式告知投诉人：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（一）个人情感纠纷、经济纠纷等非教育体育系统受理范围的投诉；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（二）投诉已依法依规处理，投诉人在无新线索情况下以同一事实或者理由重复投诉的；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（三）应当通过诉讼、仲裁、行政复议等法定途径解决或者已经进入上述程序的；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（四）其他依法不应当受理的情形；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（五）法律法规对投诉事项的受理和处理另有规定的，从其规定。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Times New Roman" w:hAnsi="Times New Roman" w:eastAsia="黑体" w:cs="Times New Roman"/>
          <w:kern w:val="44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44"/>
          <w:sz w:val="32"/>
          <w:szCs w:val="32"/>
          <w:lang w:val="en-US" w:eastAsia="zh-CN" w:bidi="ar-SA"/>
        </w:rPr>
        <w:t>第</w:t>
      </w:r>
      <w:r>
        <w:rPr>
          <w:rFonts w:hint="eastAsia" w:eastAsia="黑体" w:cs="Times New Roman"/>
          <w:kern w:val="44"/>
          <w:sz w:val="32"/>
          <w:szCs w:val="32"/>
          <w:lang w:val="en-US" w:eastAsia="zh-CN" w:bidi="ar-SA"/>
        </w:rPr>
        <w:t>四</w:t>
      </w:r>
      <w:r>
        <w:rPr>
          <w:rFonts w:hint="eastAsia" w:ascii="Times New Roman" w:hAnsi="Times New Roman" w:eastAsia="黑体" w:cs="Times New Roman"/>
          <w:kern w:val="44"/>
          <w:sz w:val="32"/>
          <w:szCs w:val="32"/>
          <w:lang w:val="en-US" w:eastAsia="zh-CN" w:bidi="ar-SA"/>
        </w:rPr>
        <w:t>章  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第十三条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投诉办理实行“分级分类办理制”。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一）学校（或培训机构）收到的投诉件，由学校（或培训机构）进行办理，学校（或培训机构）纪检部门进行监督，办理完成后每季度汇总办理情况，报区教育体育局备案；涉师生安全、食品安全、网络舆情等情况紧急、影响较大的投诉件，边办理边上报区教育体育局，会商会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（二）区教育体育局收到的投诉件，由区教育体育局进行办理，办理完成后存档；涉师生安全、食品安全、网络舆情等情况紧急、影响较大的投诉件，边办理边上报区委、区政府，会商会办。</w:t>
      </w: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（三）对于社会关注度高、影响面大或涉及其他行政主管部门管理范围内的投诉，由区教育体育局上报区委、区政府提级办理。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第十四条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投诉办理实行“首办责任制”。学校（或培训机构）收到的投诉件，收件办理学校</w:t>
      </w:r>
      <w:bookmarkStart w:id="3" w:name="OLE_LINK2"/>
      <w:r>
        <w:rPr>
          <w:rFonts w:hint="eastAsia" w:ascii="仿宋_GB2312" w:hAnsi="仿宋_GB2312" w:eastAsia="仿宋_GB2312" w:cs="仿宋_GB2312"/>
          <w:lang w:val="en-US" w:eastAsia="zh-CN"/>
        </w:rPr>
        <w:t>（或培训机构）为首办责任单位</w:t>
      </w:r>
      <w:bookmarkEnd w:id="3"/>
      <w:r>
        <w:rPr>
          <w:rFonts w:hint="eastAsia" w:ascii="仿宋_GB2312" w:hAnsi="仿宋_GB2312" w:eastAsia="仿宋_GB2312" w:cs="仿宋_GB2312"/>
          <w:lang w:val="en-US" w:eastAsia="zh-CN"/>
        </w:rPr>
        <w:t>；区教育体育局收到的投诉件，区教育体育局为首办责任单位；涉及两个或两个以上学校（或培训机构）的投诉事项，由区教育体育局以投诉涉及的主要事项进行研判确定牵头学校（或培训机构），牵头学校（或培训机构）作为首办责任单位。首办责任单位负责整件投诉所涉办理工作的组织、协调和管理。其中按岗位职责或单位指定受理、办理投诉事项的首位工作人员为首办责任人。首办责任单位应当履行以下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（一）按照闭环管理的要求，对投诉件办理、协调、分析、反馈、上报、舆情管控和通报等各个环节进行全过程管理；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（二）组织力量对投诉内容采取现场调查、面谈核实、调取资料等方式，分析研判、查清事实，依法依规作出办理和处置；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（三）对涉及多学校、培训机构或多部门事项的投诉，履行横向协调职责，制定投诉联动办理工作计划，牵头对投诉件进行会商会办、跟踪督办；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（四）及时向投诉人反馈办理进度、处置结果等；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五）对于影响面较大、社会关注度高的投诉，及时向上级教育行政部门及区委、区政府上报投诉办理进展和处置情况；协调做好投诉办理情况通报、重要信息发布、舆论引导、舆情管控等工作，相关学校、培训机构应当积极配合，确保投诉办理在期限内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第十五条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投诉办理实行“限时办结制”。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（一）学校（或培训机构）收到的投诉件，承办学校（或培训机构）应当自投诉受理之日</w:t>
      </w:r>
      <w:r>
        <w:rPr>
          <w:rFonts w:hint="default" w:ascii="Times New Roman" w:hAnsi="Times New Roman" w:eastAsia="仿宋_GB2312" w:cs="Times New Roman"/>
          <w:lang w:val="en-US" w:eastAsia="zh-CN"/>
        </w:rPr>
        <w:t>起</w:t>
      </w:r>
      <w:r>
        <w:rPr>
          <w:rFonts w:hint="eastAsia" w:ascii="Times New Roman" w:hAnsi="Times New Roman" w:eastAsia="仿宋_GB2312" w:cs="Times New Roman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lang w:val="en-US" w:eastAsia="zh-CN"/>
        </w:rPr>
        <w:t>个</w:t>
      </w:r>
      <w:r>
        <w:rPr>
          <w:rFonts w:hint="eastAsia" w:ascii="仿宋_GB2312" w:hAnsi="仿宋_GB2312" w:eastAsia="仿宋_GB2312" w:cs="仿宋_GB2312"/>
          <w:lang w:val="en-US" w:eastAsia="zh-CN"/>
        </w:rPr>
        <w:t>工作日内办结。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（二）区教育体育局收到的投诉件，区教育体育局应当自投诉受理之日起，按明确办结时限要求完成办理。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（三）对于投诉情况较复杂，因客观因素不能按期办结的，投诉承办单位应当及时向相关部门提出延期申请，但延长时间不能超</w:t>
      </w:r>
      <w:r>
        <w:rPr>
          <w:rFonts w:hint="default" w:ascii="Times New Roman" w:hAnsi="Times New Roman" w:eastAsia="仿宋_GB2312" w:cs="Times New Roman"/>
          <w:lang w:val="en-US" w:eastAsia="zh-CN"/>
        </w:rPr>
        <w:t>过</w:t>
      </w:r>
      <w:r>
        <w:rPr>
          <w:rFonts w:hint="eastAsia" w:eastAsia="仿宋_GB2312" w:cs="Times New Roman"/>
          <w:lang w:val="en-US" w:eastAsia="zh-CN"/>
        </w:rPr>
        <w:t>有关规定要求</w:t>
      </w:r>
      <w:r>
        <w:rPr>
          <w:rFonts w:hint="eastAsia" w:ascii="仿宋_GB2312" w:hAnsi="仿宋_GB2312" w:eastAsia="仿宋_GB2312" w:cs="仿宋_GB2312"/>
          <w:lang w:val="en-US" w:eastAsia="zh-CN"/>
        </w:rPr>
        <w:t>。投诉承办单位办理投诉过程中因检验检测、鉴定等所需时间不计算在投诉办理期限内。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第十六条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投诉办理实行“联动办理制”。对于影响面较大、存在重大风险或涉及其他行政主管部门管理范围内的投诉，投诉承办单位应当迅速作出回应，学校（或培训机构）应当及时向区教育体育局报告，区教育体育局应当及时向区委、区政府上报，召集有关部门成立工作专班，边核查核实、边办理反馈、边上报通报，必要时启动相关应急预案。涉及多部门职能的投诉件，及时召开协调会议，组成联合调查组，会商会办，高效办理。及时协同宣传、网信和新闻媒体等部门，做好信息发布、情况通报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第十七条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投诉办理实行“满意评价制”。投诉件办理后，投诉承办单位应当将办理结果以适当方式反馈投诉人；对涉及多学校（或培训机构）或多部门办理的投诉件，由牵头办理单位进行反馈。反馈投诉办理结果时，投诉人可以适当方式，对投诉办理情况进行满意度评价，投诉人不满意的，投诉承办单位应当向投诉人说明理由。投诉人在投诉办理过程中对办理进展情况进行咨询的，投诉承办单位应当以适当方式告知其正在办理及计划完成时间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Times New Roman" w:hAnsi="Times New Roman" w:eastAsia="黑体" w:cs="Times New Roman"/>
          <w:kern w:val="44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44"/>
          <w:sz w:val="32"/>
          <w:szCs w:val="32"/>
          <w:lang w:val="en-US" w:eastAsia="zh-CN" w:bidi="ar-SA"/>
        </w:rPr>
        <w:t>第</w:t>
      </w:r>
      <w:r>
        <w:rPr>
          <w:rFonts w:hint="eastAsia" w:eastAsia="黑体" w:cs="Times New Roman"/>
          <w:kern w:val="44"/>
          <w:sz w:val="32"/>
          <w:szCs w:val="32"/>
          <w:lang w:val="en-US" w:eastAsia="zh-CN" w:bidi="ar-SA"/>
        </w:rPr>
        <w:t>五</w:t>
      </w:r>
      <w:r>
        <w:rPr>
          <w:rFonts w:hint="eastAsia" w:ascii="Times New Roman" w:hAnsi="Times New Roman" w:eastAsia="黑体" w:cs="Times New Roman"/>
          <w:kern w:val="44"/>
          <w:sz w:val="32"/>
          <w:szCs w:val="32"/>
          <w:lang w:val="en-US" w:eastAsia="zh-CN" w:bidi="ar-SA"/>
        </w:rPr>
        <w:t>章  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第十八条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投诉承办单位应当依照档案管理的有关规定，对有保存价值的文字、音像等资料立卷归档，留档备查。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第十九条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区教育体育局定期收集、汇总、分析、研判全区学校投诉办理情况和涉及投诉管理的咨询、意见和建议等，规范学校投诉的受理、转办、跟踪、协调、汇总、分析、反馈、通报等工作，加强对投诉信息的监测、管控，及时进行预警，有效防范学校安全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第二十条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区教育体育局应当定期汇总、分析全区范围的投诉信息，对具有规律性、普遍性的问题，及时形成工作建议，上报区委、区政府。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Times New Roman" w:hAnsi="Times New Roman" w:eastAsia="黑体" w:cs="Times New Roman"/>
          <w:kern w:val="44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44"/>
          <w:sz w:val="32"/>
          <w:szCs w:val="32"/>
          <w:lang w:val="en-US" w:eastAsia="zh-CN" w:bidi="ar-SA"/>
        </w:rPr>
        <w:t>第</w:t>
      </w:r>
      <w:r>
        <w:rPr>
          <w:rFonts w:hint="eastAsia" w:eastAsia="黑体" w:cs="Times New Roman"/>
          <w:kern w:val="44"/>
          <w:sz w:val="32"/>
          <w:szCs w:val="32"/>
          <w:lang w:val="en-US" w:eastAsia="zh-CN" w:bidi="ar-SA"/>
        </w:rPr>
        <w:t>六</w:t>
      </w:r>
      <w:r>
        <w:rPr>
          <w:rFonts w:hint="eastAsia" w:ascii="Times New Roman" w:hAnsi="Times New Roman" w:eastAsia="黑体" w:cs="Times New Roman"/>
          <w:kern w:val="44"/>
          <w:sz w:val="32"/>
          <w:szCs w:val="32"/>
          <w:lang w:val="en-US" w:eastAsia="zh-CN" w:bidi="ar-SA"/>
        </w:rPr>
        <w:t>章  监督与责任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第二十一条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区教育体育局应</w:t>
      </w:r>
      <w:r>
        <w:rPr>
          <w:rFonts w:hint="eastAsia" w:ascii="仿宋_GB2312" w:hAnsi="仿宋_GB2312" w:eastAsia="仿宋_GB2312" w:cs="仿宋_GB2312"/>
          <w:lang w:val="en-US" w:eastAsia="zh-CN"/>
        </w:rPr>
        <w:t>对投诉办理成效进行监督，对涉及打击报复投诉人、办理质量差、推诿扯皮或谎报瞒报、无正当理由不受理、未按时限办结等不良情形的线索，依纪依法进行处理。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第二十二条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区教育体育局根据工作需要，可以对投诉办理情况进行回访，听取投诉人意见和建议，并记录回访结果。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第二十三条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区教育体育局应当加强全区学校、培训机构投诉管理工作相关人员的培训教育，编制培训计划，规范培训内容，对投诉管理工作人员进行分级分类培训。</w:t>
      </w:r>
      <w:bookmarkStart w:id="5" w:name="_GoBack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第二十四条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投诉承办单位应当依法保护投诉人、被投诉对象的合法权益，遵守下列工作准则：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（一）与投诉内容或者投诉人、被投诉对象有直接利害关系的，应当回避；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（二）投诉登记、受理、处理、跟踪等各个环节，应当依照有关法律法规严格保密，建立健全工作责任制，不得私自摘抄、复制、扣押、销毁投诉材料；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（三）严禁</w:t>
      </w:r>
      <w:bookmarkStart w:id="4" w:name="OLE_LINK5"/>
      <w:r>
        <w:rPr>
          <w:rFonts w:hint="eastAsia" w:ascii="仿宋_GB2312" w:hAnsi="仿宋_GB2312" w:eastAsia="仿宋_GB2312" w:cs="仿宋_GB2312"/>
          <w:lang w:val="en-US" w:eastAsia="zh-CN"/>
        </w:rPr>
        <w:t>泄露投诉人的相关信息</w:t>
      </w:r>
      <w:bookmarkEnd w:id="4"/>
      <w:r>
        <w:rPr>
          <w:rFonts w:hint="eastAsia" w:ascii="仿宋_GB2312" w:hAnsi="仿宋_GB2312" w:eastAsia="仿宋_GB2312" w:cs="仿宋_GB2312"/>
          <w:lang w:val="en-US" w:eastAsia="zh-CN"/>
        </w:rPr>
        <w:t>；严禁将投诉人信息透露给被投诉对象及与投诉案件查处无关的人员，不得与无关人员谈论投诉案件情况；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（四）投诉办理过程中不得泄露被投诉对象的信息。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第二十五条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投诉承办单位工作人员在投诉处置工作中滥用职权、玩忽职守、徇私舞弊，或者违反本办法规定造成严重后果的，应当依法追究相关人员责任；构成犯罪的，移送司法机关处理。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Times New Roman" w:hAnsi="Times New Roman" w:eastAsia="黑体" w:cs="Times New Roman"/>
          <w:kern w:val="44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44"/>
          <w:sz w:val="32"/>
          <w:szCs w:val="32"/>
          <w:lang w:val="en-US" w:eastAsia="zh-CN" w:bidi="ar-SA"/>
        </w:rPr>
        <w:t>第</w:t>
      </w:r>
      <w:r>
        <w:rPr>
          <w:rFonts w:hint="eastAsia" w:eastAsia="黑体" w:cs="Times New Roman"/>
          <w:kern w:val="44"/>
          <w:sz w:val="32"/>
          <w:szCs w:val="32"/>
          <w:lang w:val="en-US" w:eastAsia="zh-CN" w:bidi="ar-SA"/>
        </w:rPr>
        <w:t>七</w:t>
      </w:r>
      <w:r>
        <w:rPr>
          <w:rFonts w:hint="eastAsia" w:ascii="Times New Roman" w:hAnsi="Times New Roman" w:eastAsia="黑体" w:cs="Times New Roman"/>
          <w:kern w:val="44"/>
          <w:sz w:val="32"/>
          <w:szCs w:val="32"/>
          <w:lang w:val="en-US" w:eastAsia="zh-CN" w:bidi="ar-SA"/>
        </w:rPr>
        <w:t>章 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第二十六条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本办法由官渡区教育体育局负责解释。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第二十七条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本办法自印发之日起施行。</w:t>
      </w:r>
    </w:p>
    <w:sectPr>
      <w:footerReference r:id="rId3" w:type="default"/>
      <w:footerReference r:id="rId4" w:type="even"/>
      <w:pgSz w:w="11906" w:h="16838"/>
      <w:pgMar w:top="1814" w:right="1531" w:bottom="1701" w:left="1531" w:header="851" w:footer="1361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450340" cy="4286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034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wordWrap w:val="0"/>
                            <w:ind w:left="0" w:leftChars="0" w:firstLine="0" w:firstLineChars="0"/>
                            <w:jc w:val="right"/>
                            <w:rPr>
                              <w:rFonts w:hint="default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eastAsia="宋体"/>
                              <w:color w:val="FFFFFF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eastAsia="宋体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eastAsia="宋体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eastAsia="宋体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eastAsia="宋体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default" w:eastAsia="宋体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eastAsia="宋体"/>
                              <w:color w:val="FFFFFF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3.75pt;width:114.2pt;mso-position-horizontal:outside;mso-position-horizontal-relative:margin;z-index:251659264;mso-width-relative:page;mso-height-relative:page;" filled="f" stroked="f" coordsize="21600,21600" o:gfxdata="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NzLFkdUAAAAEAQAADwAAAAAAAAABACAAAAAiAAAAZHJzL2Rvd25yZXYueG1sUEsB&#10;AhQAFAAAAAgAh07iQECBeS6/AQAAVwMAAA4AAAAAAAAAAQAgAAAAJ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wordWrap w:val="0"/>
                      <w:ind w:left="0" w:leftChars="0" w:firstLine="0" w:firstLineChars="0"/>
                      <w:jc w:val="right"/>
                      <w:rPr>
                        <w:rFonts w:hint="default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eastAsia="宋体"/>
                        <w:color w:val="FFFFFF"/>
                        <w:sz w:val="28"/>
                        <w:szCs w:val="28"/>
                        <w:lang w:val="en-US" w:eastAsia="zh-CN"/>
                      </w:rPr>
                      <w:t>—</w:t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default" w:eastAsia="宋体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default" w:eastAsia="宋体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eastAsia="宋体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default" w:eastAsia="宋体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default" w:eastAsia="宋体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eastAsia="宋体"/>
                        <w:color w:val="FFFFFF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ind w:left="0" w:leftChars="0" w:firstLine="0" w:firstLineChars="0"/>
                            <w:jc w:val="lef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D+1oXZ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ind w:left="0" w:leftChars="0" w:firstLine="0" w:firstLineChars="0"/>
                      <w:jc w:val="left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WEzZWVhOTBjNjk4NmIxMzNlMmI2Yzk4YjQyM2EifQ=="/>
  </w:docVars>
  <w:rsids>
    <w:rsidRoot w:val="18734577"/>
    <w:rsid w:val="0023563E"/>
    <w:rsid w:val="002F5EAF"/>
    <w:rsid w:val="032876EB"/>
    <w:rsid w:val="03772491"/>
    <w:rsid w:val="03990047"/>
    <w:rsid w:val="0578743F"/>
    <w:rsid w:val="075E2523"/>
    <w:rsid w:val="0C1C13E8"/>
    <w:rsid w:val="0F141E60"/>
    <w:rsid w:val="0FB13C31"/>
    <w:rsid w:val="10CF6E57"/>
    <w:rsid w:val="11C97EAD"/>
    <w:rsid w:val="12952A20"/>
    <w:rsid w:val="133208EB"/>
    <w:rsid w:val="13F87D2D"/>
    <w:rsid w:val="14CB05F3"/>
    <w:rsid w:val="14D62EA9"/>
    <w:rsid w:val="15C97F27"/>
    <w:rsid w:val="16DE4B11"/>
    <w:rsid w:val="186921C5"/>
    <w:rsid w:val="18734577"/>
    <w:rsid w:val="18B361B4"/>
    <w:rsid w:val="1AEF4E67"/>
    <w:rsid w:val="1B661E2C"/>
    <w:rsid w:val="1BFF084D"/>
    <w:rsid w:val="1CC83322"/>
    <w:rsid w:val="1DB55626"/>
    <w:rsid w:val="1F525822"/>
    <w:rsid w:val="1F8523A0"/>
    <w:rsid w:val="201725C8"/>
    <w:rsid w:val="214402B8"/>
    <w:rsid w:val="21756ED6"/>
    <w:rsid w:val="218A31FD"/>
    <w:rsid w:val="227D51A3"/>
    <w:rsid w:val="231B5F2B"/>
    <w:rsid w:val="23411E36"/>
    <w:rsid w:val="23CE7442"/>
    <w:rsid w:val="24BA7BA1"/>
    <w:rsid w:val="24E24F53"/>
    <w:rsid w:val="257B1B98"/>
    <w:rsid w:val="26BF2318"/>
    <w:rsid w:val="26E176E5"/>
    <w:rsid w:val="27D8088F"/>
    <w:rsid w:val="28B03670"/>
    <w:rsid w:val="28E27CA7"/>
    <w:rsid w:val="29253EF7"/>
    <w:rsid w:val="2A7228D5"/>
    <w:rsid w:val="2A992557"/>
    <w:rsid w:val="2B9A7DEF"/>
    <w:rsid w:val="2C8B4122"/>
    <w:rsid w:val="2E016EC5"/>
    <w:rsid w:val="2F2B399A"/>
    <w:rsid w:val="2FF0486F"/>
    <w:rsid w:val="30015817"/>
    <w:rsid w:val="308F69BE"/>
    <w:rsid w:val="314E1E0D"/>
    <w:rsid w:val="33462EDC"/>
    <w:rsid w:val="34FD3622"/>
    <w:rsid w:val="36E40D68"/>
    <w:rsid w:val="39B81DED"/>
    <w:rsid w:val="3AFB69D8"/>
    <w:rsid w:val="3E2A5234"/>
    <w:rsid w:val="3FBA0C00"/>
    <w:rsid w:val="40170173"/>
    <w:rsid w:val="40570651"/>
    <w:rsid w:val="406F3C61"/>
    <w:rsid w:val="418F4835"/>
    <w:rsid w:val="431B1890"/>
    <w:rsid w:val="43677398"/>
    <w:rsid w:val="442C5D93"/>
    <w:rsid w:val="44C1380B"/>
    <w:rsid w:val="45495C49"/>
    <w:rsid w:val="4621172B"/>
    <w:rsid w:val="46A358C5"/>
    <w:rsid w:val="479F1D4A"/>
    <w:rsid w:val="47BD0490"/>
    <w:rsid w:val="485A2A7C"/>
    <w:rsid w:val="48BA12D1"/>
    <w:rsid w:val="4B0978FF"/>
    <w:rsid w:val="4BC32AD2"/>
    <w:rsid w:val="4E047438"/>
    <w:rsid w:val="4E066CB7"/>
    <w:rsid w:val="4E0B58BD"/>
    <w:rsid w:val="4E555611"/>
    <w:rsid w:val="4FF04CC8"/>
    <w:rsid w:val="50C04F72"/>
    <w:rsid w:val="5281586A"/>
    <w:rsid w:val="53383B95"/>
    <w:rsid w:val="536A41E2"/>
    <w:rsid w:val="53C11675"/>
    <w:rsid w:val="558254A3"/>
    <w:rsid w:val="5647206D"/>
    <w:rsid w:val="57DA1F20"/>
    <w:rsid w:val="58166FB2"/>
    <w:rsid w:val="5A274BDA"/>
    <w:rsid w:val="5BEC60DC"/>
    <w:rsid w:val="5EB10F16"/>
    <w:rsid w:val="5F4955F3"/>
    <w:rsid w:val="5F52629E"/>
    <w:rsid w:val="5F881C77"/>
    <w:rsid w:val="600D39E1"/>
    <w:rsid w:val="60315F9A"/>
    <w:rsid w:val="60740A69"/>
    <w:rsid w:val="61744592"/>
    <w:rsid w:val="620450C7"/>
    <w:rsid w:val="62290710"/>
    <w:rsid w:val="62BC539E"/>
    <w:rsid w:val="64634A61"/>
    <w:rsid w:val="64E5473B"/>
    <w:rsid w:val="64FD4698"/>
    <w:rsid w:val="663366B5"/>
    <w:rsid w:val="66525B70"/>
    <w:rsid w:val="69026F3E"/>
    <w:rsid w:val="6A356EA0"/>
    <w:rsid w:val="6AF4016B"/>
    <w:rsid w:val="6B9419A4"/>
    <w:rsid w:val="6BC04ABD"/>
    <w:rsid w:val="6D096871"/>
    <w:rsid w:val="6F50730C"/>
    <w:rsid w:val="706906B0"/>
    <w:rsid w:val="71605C38"/>
    <w:rsid w:val="723F6B0D"/>
    <w:rsid w:val="74275AAB"/>
    <w:rsid w:val="76F52D59"/>
    <w:rsid w:val="78063C29"/>
    <w:rsid w:val="78BF2933"/>
    <w:rsid w:val="7C122B9D"/>
    <w:rsid w:val="7DD26A30"/>
    <w:rsid w:val="F7CF7FB0"/>
    <w:rsid w:val="F9EA2E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9" w:lineRule="exact"/>
      <w:ind w:firstLine="42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0"/>
    <w:pPr>
      <w:keepNext w:val="0"/>
      <w:keepLines w:val="0"/>
      <w:spacing w:beforeLines="0" w:beforeAutospacing="0" w:afterLines="0" w:afterAutospacing="0" w:line="579" w:lineRule="exact"/>
      <w:ind w:firstLine="0" w:firstLineChars="0"/>
      <w:jc w:val="center"/>
      <w:outlineLvl w:val="0"/>
    </w:pPr>
    <w:rPr>
      <w:rFonts w:eastAsia="黑体"/>
      <w:kern w:val="44"/>
    </w:rPr>
  </w:style>
  <w:style w:type="paragraph" w:styleId="5">
    <w:name w:val="heading 2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579" w:lineRule="exact"/>
      <w:outlineLvl w:val="1"/>
    </w:pPr>
    <w:rPr>
      <w:rFonts w:eastAsia="方正楷体_GBK" w:cs="方正楷体_GBK"/>
      <w:b/>
      <w:szCs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2"/>
    </w:pPr>
    <w:rPr>
      <w:rFonts w:cs="方正仿宋_GBK"/>
      <w:b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/>
    </w:pPr>
  </w:style>
  <w:style w:type="paragraph" w:styleId="3">
    <w:name w:val="Body Text Indent"/>
    <w:basedOn w:val="1"/>
    <w:unhideWhenUsed/>
    <w:qFormat/>
    <w:uiPriority w:val="0"/>
    <w:pPr>
      <w:ind w:left="420" w:leftChars="200"/>
    </w:pPr>
    <w:rPr>
      <w:rFonts w:hint="eastAsia"/>
      <w:sz w:val="24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Subtitle"/>
    <w:basedOn w:val="1"/>
    <w:qFormat/>
    <w:uiPriority w:val="0"/>
    <w:pPr>
      <w:spacing w:beforeLines="0" w:beforeAutospacing="0" w:afterLines="0" w:afterAutospacing="0" w:line="579" w:lineRule="exact"/>
      <w:ind w:firstLine="0" w:firstLineChars="0"/>
      <w:jc w:val="center"/>
      <w:outlineLvl w:val="1"/>
    </w:pPr>
    <w:rPr>
      <w:rFonts w:eastAsia="楷体" w:cs="方正楷体_GBK"/>
      <w:kern w:val="28"/>
      <w:szCs w:val="32"/>
    </w:rPr>
  </w:style>
  <w:style w:type="paragraph" w:styleId="9">
    <w:name w:val="footnote text"/>
    <w:basedOn w:val="1"/>
    <w:semiHidden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主标题"/>
    <w:basedOn w:val="1"/>
    <w:next w:val="1"/>
    <w:qFormat/>
    <w:uiPriority w:val="0"/>
    <w:pPr>
      <w:keepNext/>
      <w:keepLines/>
      <w:spacing w:beforeLines="0" w:afterLines="0"/>
      <w:ind w:firstLine="0" w:firstLineChars="0"/>
      <w:jc w:val="center"/>
      <w:outlineLvl w:val="9"/>
    </w:pPr>
    <w:rPr>
      <w:rFonts w:hint="eastAsia" w:eastAsia="方正小标宋_GBK"/>
      <w:kern w:val="44"/>
      <w:sz w:val="44"/>
    </w:rPr>
  </w:style>
  <w:style w:type="character" w:customStyle="1" w:styleId="15">
    <w:name w:val="段内二级标题"/>
    <w:basedOn w:val="12"/>
    <w:qFormat/>
    <w:uiPriority w:val="0"/>
    <w:rPr>
      <w:rFonts w:hint="eastAsia" w:ascii="Times New Roman" w:hAnsi="Times New Roman" w:eastAsia="黑体"/>
      <w:sz w:val="32"/>
      <w:lang w:val="en-US" w:eastAsia="zh-CN"/>
    </w:rPr>
  </w:style>
  <w:style w:type="character" w:customStyle="1" w:styleId="16">
    <w:name w:val="段内三级标题"/>
    <w:basedOn w:val="12"/>
    <w:qFormat/>
    <w:uiPriority w:val="0"/>
    <w:rPr>
      <w:rFonts w:hint="eastAsia" w:ascii="Times New Roman" w:hAnsi="Times New Roman" w:eastAsia="方正仿宋_GBK"/>
      <w:b/>
      <w:sz w:val="32"/>
      <w:lang w:val="en-US" w:eastAsia="zh-CN"/>
    </w:rPr>
  </w:style>
  <w:style w:type="character" w:customStyle="1" w:styleId="17">
    <w:name w:val="标题 1 Char"/>
    <w:link w:val="4"/>
    <w:qFormat/>
    <w:uiPriority w:val="0"/>
    <w:rPr>
      <w:rFonts w:eastAsia="黑体"/>
      <w:kern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ser\G:\&#24120;&#29992;&#27169;&#26495;\&#26631;&#20934;&#25991;&#31295;&#26679;&#2433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标准文稿样式.wpt</Template>
  <Pages>6</Pages>
  <Words>2639</Words>
  <Characters>2647</Characters>
  <Lines>0</Lines>
  <Paragraphs>0</Paragraphs>
  <TotalTime>98</TotalTime>
  <ScaleCrop>false</ScaleCrop>
  <LinksUpToDate>false</LinksUpToDate>
  <CharactersWithSpaces>2703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2024-11-18T08:18:00Z</dcterms:created>
  <dc:creator>九月古树</dc:creator>
  <cp:lastModifiedBy>jube</cp:lastModifiedBy>
  <cp:lastPrinted>2025-07-23T03:30:00Z</cp:lastPrinted>
  <dcterms:modified xsi:type="dcterms:W3CDTF">2025-08-06T02:05:34Z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E8F8D9FEE02C406689C912536EE503F3_13</vt:lpwstr>
  </property>
</Properties>
</file>