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83A3A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pacing w:val="8"/>
          <w:sz w:val="44"/>
          <w:szCs w:val="44"/>
          <w:lang w:val="en-US" w:eastAsia="zh-CN"/>
        </w:rPr>
      </w:pPr>
      <w:r>
        <w:rPr>
          <w:rFonts w:hint="eastAsia" w:ascii="方正小标宋简体" w:hAnsi="方正小标宋简体" w:eastAsia="方正小标宋简体" w:cs="方正小标宋简体"/>
          <w:spacing w:val="8"/>
          <w:sz w:val="44"/>
          <w:szCs w:val="44"/>
          <w:lang w:eastAsia="zh-CN"/>
        </w:rPr>
        <w:t>官渡区民政局</w:t>
      </w:r>
      <w:r>
        <w:rPr>
          <w:rFonts w:hint="eastAsia" w:ascii="方正小标宋简体" w:hAnsi="方正小标宋简体" w:eastAsia="方正小标宋简体" w:cs="方正小标宋简体"/>
          <w:spacing w:val="8"/>
          <w:sz w:val="44"/>
          <w:szCs w:val="44"/>
          <w:lang w:val="en-US" w:eastAsia="zh-CN"/>
        </w:rPr>
        <w:t>2024年1月惠民惠农“一卡通”资金发放情况公示</w:t>
      </w:r>
    </w:p>
    <w:p w14:paraId="25BCC006">
      <w:pPr>
        <w:keepNext w:val="0"/>
        <w:keepLines w:val="0"/>
        <w:pageBreakBefore w:val="0"/>
        <w:widowControl w:val="0"/>
        <w:kinsoku/>
        <w:wordWrap/>
        <w:overflowPunct/>
        <w:topLinePunct w:val="0"/>
        <w:autoSpaceDE/>
        <w:autoSpaceDN/>
        <w:bidi w:val="0"/>
        <w:adjustRightInd/>
        <w:snapToGrid/>
        <w:spacing w:line="560" w:lineRule="exact"/>
        <w:ind w:firstLine="672" w:firstLineChars="200"/>
        <w:textAlignment w:val="auto"/>
        <w:rPr>
          <w:rFonts w:hint="eastAsia" w:ascii="仿宋_GB2312" w:hAnsi="仿宋_GB2312" w:eastAsia="仿宋_GB2312" w:cs="仿宋_GB2312"/>
          <w:spacing w:val="8"/>
          <w:sz w:val="32"/>
          <w:szCs w:val="32"/>
        </w:rPr>
      </w:pPr>
    </w:p>
    <w:p w14:paraId="0230F9AD">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按照“应保尽保、动态施保”的原则，</w:t>
      </w:r>
      <w:r>
        <w:rPr>
          <w:rFonts w:hint="eastAsia" w:ascii="仿宋_GB2312" w:hAnsi="仿宋_GB2312" w:eastAsia="仿宋_GB2312" w:cs="仿宋_GB2312"/>
          <w:sz w:val="32"/>
          <w:szCs w:val="32"/>
          <w:lang w:eastAsia="zh-CN"/>
        </w:rPr>
        <w:t>官渡区</w:t>
      </w:r>
      <w:r>
        <w:rPr>
          <w:rFonts w:hint="eastAsia" w:ascii="仿宋_GB2312" w:hAnsi="仿宋_GB2312" w:eastAsia="仿宋_GB2312" w:cs="仿宋_GB2312"/>
          <w:sz w:val="32"/>
          <w:szCs w:val="32"/>
        </w:rPr>
        <w:t>民政局及时将符合救助条件的困难群众纳入保障范围，保障率达100%。</w:t>
      </w:r>
    </w:p>
    <w:p w14:paraId="2B3EDAEE">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官渡区</w:t>
      </w:r>
      <w:r>
        <w:rPr>
          <w:rFonts w:hint="eastAsia" w:ascii="仿宋_GB2312" w:hAnsi="仿宋_GB2312" w:eastAsia="仿宋_GB2312" w:cs="仿宋_GB2312"/>
          <w:color w:val="000000" w:themeColor="text1"/>
          <w:sz w:val="32"/>
          <w:szCs w:val="32"/>
          <w14:textFill>
            <w14:solidFill>
              <w14:schemeClr w14:val="tx1"/>
            </w14:solidFill>
          </w14:textFill>
        </w:rPr>
        <w:t>现行</w:t>
      </w:r>
      <w:r>
        <w:rPr>
          <w:rFonts w:hint="eastAsia" w:ascii="仿宋_GB2312" w:hAnsi="仿宋_GB2312" w:eastAsia="仿宋_GB2312" w:cs="仿宋_GB2312"/>
          <w:color w:val="000000" w:themeColor="text1"/>
          <w:sz w:val="32"/>
          <w:szCs w:val="32"/>
          <w:lang w:eastAsia="zh-CN"/>
          <w14:textFill>
            <w14:solidFill>
              <w14:schemeClr w14:val="tx1"/>
            </w14:solidFill>
          </w14:textFill>
        </w:rPr>
        <w:t>城市最低生活保障</w:t>
      </w:r>
      <w:r>
        <w:rPr>
          <w:rFonts w:hint="eastAsia" w:ascii="仿宋_GB2312" w:hAnsi="仿宋_GB2312" w:eastAsia="仿宋_GB2312" w:cs="仿宋_GB2312"/>
          <w:color w:val="000000" w:themeColor="text1"/>
          <w:sz w:val="32"/>
          <w:szCs w:val="32"/>
          <w14:textFill>
            <w14:solidFill>
              <w14:schemeClr w14:val="tx1"/>
            </w14:solidFill>
          </w14:textFill>
        </w:rPr>
        <w:t>标准为7</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28</w:t>
      </w:r>
      <w:r>
        <w:rPr>
          <w:rFonts w:hint="eastAsia" w:ascii="仿宋_GB2312" w:hAnsi="仿宋_GB2312" w:eastAsia="仿宋_GB2312" w:cs="仿宋_GB2312"/>
          <w:color w:val="000000" w:themeColor="text1"/>
          <w:sz w:val="32"/>
          <w:szCs w:val="32"/>
          <w14:textFill>
            <w14:solidFill>
              <w14:schemeClr w14:val="tx1"/>
            </w14:solidFill>
          </w14:textFill>
        </w:rPr>
        <w:t>元/人/月，按照差额发放。</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月享受城</w:t>
      </w:r>
      <w:r>
        <w:rPr>
          <w:rFonts w:hint="eastAsia" w:ascii="仿宋_GB2312" w:hAnsi="仿宋_GB2312" w:eastAsia="仿宋_GB2312" w:cs="仿宋_GB2312"/>
          <w:color w:val="000000" w:themeColor="text1"/>
          <w:sz w:val="32"/>
          <w:szCs w:val="32"/>
          <w:lang w:eastAsia="zh-CN"/>
          <w14:textFill>
            <w14:solidFill>
              <w14:schemeClr w14:val="tx1"/>
            </w14:solidFill>
          </w14:textFill>
        </w:rPr>
        <w:t>市</w:t>
      </w:r>
      <w:r>
        <w:rPr>
          <w:rFonts w:hint="eastAsia" w:ascii="仿宋_GB2312" w:hAnsi="仿宋_GB2312" w:eastAsia="仿宋_GB2312" w:cs="仿宋_GB2312"/>
          <w:color w:val="000000" w:themeColor="text1"/>
          <w:sz w:val="32"/>
          <w:szCs w:val="32"/>
          <w14:textFill>
            <w14:solidFill>
              <w14:schemeClr w14:val="tx1"/>
            </w14:solidFill>
          </w14:textFill>
        </w:rPr>
        <w:t>低保</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2335</w:t>
      </w:r>
      <w:r>
        <w:rPr>
          <w:rFonts w:hint="eastAsia" w:ascii="仿宋_GB2312" w:hAnsi="仿宋_GB2312" w:eastAsia="仿宋_GB2312" w:cs="仿宋_GB2312"/>
          <w:color w:val="000000" w:themeColor="text1"/>
          <w:sz w:val="32"/>
          <w:szCs w:val="32"/>
          <w14:textFill>
            <w14:solidFill>
              <w14:schemeClr w14:val="tx1"/>
            </w14:solidFill>
          </w14:textFill>
        </w:rPr>
        <w:t>户</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2820</w:t>
      </w:r>
      <w:r>
        <w:rPr>
          <w:rFonts w:hint="eastAsia" w:ascii="仿宋_GB2312" w:hAnsi="仿宋_GB2312" w:eastAsia="仿宋_GB2312" w:cs="仿宋_GB2312"/>
          <w:color w:val="000000" w:themeColor="text1"/>
          <w:sz w:val="32"/>
          <w:szCs w:val="32"/>
          <w14:textFill>
            <w14:solidFill>
              <w14:schemeClr w14:val="tx1"/>
            </w14:solidFill>
          </w14:textFill>
        </w:rPr>
        <w:t>人，发放</w:t>
      </w:r>
      <w:r>
        <w:rPr>
          <w:rFonts w:hint="eastAsia" w:ascii="仿宋_GB2312" w:hAnsi="仿宋_GB2312" w:eastAsia="仿宋_GB2312" w:cs="仿宋_GB2312"/>
          <w:color w:val="000000" w:themeColor="text1"/>
          <w:sz w:val="32"/>
          <w:szCs w:val="32"/>
          <w:lang w:eastAsia="zh-CN"/>
          <w14:textFill>
            <w14:solidFill>
              <w14:schemeClr w14:val="tx1"/>
            </w14:solidFill>
          </w14:textFill>
        </w:rPr>
        <w:t>低保</w:t>
      </w:r>
      <w:r>
        <w:rPr>
          <w:rFonts w:hint="eastAsia" w:ascii="仿宋_GB2312" w:hAnsi="仿宋_GB2312" w:eastAsia="仿宋_GB2312" w:cs="仿宋_GB2312"/>
          <w:color w:val="000000" w:themeColor="text1"/>
          <w:sz w:val="32"/>
          <w:szCs w:val="32"/>
          <w14:textFill>
            <w14:solidFill>
              <w14:schemeClr w14:val="tx1"/>
            </w14:solidFill>
          </w14:textFill>
        </w:rPr>
        <w:t>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192.42</w:t>
      </w:r>
      <w:r>
        <w:rPr>
          <w:rFonts w:hint="eastAsia" w:ascii="仿宋_GB2312" w:hAnsi="仿宋_GB2312" w:eastAsia="仿宋_GB2312" w:cs="仿宋_GB2312"/>
          <w:color w:val="000000" w:themeColor="text1"/>
          <w:sz w:val="32"/>
          <w:szCs w:val="32"/>
          <w14:textFill>
            <w14:solidFill>
              <w14:schemeClr w14:val="tx1"/>
            </w14:solidFill>
          </w14:textFill>
        </w:rPr>
        <w:t>万元</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1D5D87CF">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官渡区</w:t>
      </w:r>
      <w:r>
        <w:rPr>
          <w:rFonts w:hint="eastAsia" w:ascii="仿宋_GB2312" w:hAnsi="仿宋_GB2312" w:eastAsia="仿宋_GB2312" w:cs="仿宋_GB2312"/>
          <w:color w:val="000000" w:themeColor="text1"/>
          <w:sz w:val="32"/>
          <w:szCs w:val="32"/>
          <w14:textFill>
            <w14:solidFill>
              <w14:schemeClr w14:val="tx1"/>
            </w14:solidFill>
          </w14:textFill>
        </w:rPr>
        <w:t>现行</w:t>
      </w:r>
      <w:r>
        <w:rPr>
          <w:rFonts w:hint="eastAsia" w:ascii="仿宋_GB2312" w:hAnsi="仿宋_GB2312" w:eastAsia="仿宋_GB2312" w:cs="仿宋_GB2312"/>
          <w:color w:val="000000" w:themeColor="text1"/>
          <w:sz w:val="32"/>
          <w:szCs w:val="32"/>
          <w:lang w:eastAsia="zh-CN"/>
          <w14:textFill>
            <w14:solidFill>
              <w14:schemeClr w14:val="tx1"/>
            </w14:solidFill>
          </w14:textFill>
        </w:rPr>
        <w:t>城市特困人员供养基本生活</w:t>
      </w:r>
      <w:r>
        <w:rPr>
          <w:rFonts w:hint="eastAsia" w:ascii="仿宋_GB2312" w:hAnsi="仿宋_GB2312" w:eastAsia="仿宋_GB2312" w:cs="仿宋_GB2312"/>
          <w:color w:val="000000" w:themeColor="text1"/>
          <w:sz w:val="32"/>
          <w:szCs w:val="32"/>
          <w14:textFill>
            <w14:solidFill>
              <w14:schemeClr w14:val="tx1"/>
            </w14:solidFill>
          </w14:textFill>
        </w:rPr>
        <w:t>标准为9</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47</w:t>
      </w:r>
      <w:r>
        <w:rPr>
          <w:rFonts w:hint="eastAsia" w:ascii="仿宋_GB2312" w:hAnsi="仿宋_GB2312" w:eastAsia="仿宋_GB2312" w:cs="仿宋_GB2312"/>
          <w:color w:val="000000" w:themeColor="text1"/>
          <w:sz w:val="32"/>
          <w:szCs w:val="32"/>
          <w14:textFill>
            <w14:solidFill>
              <w14:schemeClr w14:val="tx1"/>
            </w14:solidFill>
          </w14:textFill>
        </w:rPr>
        <w:t>元/人/月</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照料护理补贴</w:t>
      </w:r>
      <w:r>
        <w:rPr>
          <w:rFonts w:hint="eastAsia" w:ascii="仿宋_GB2312" w:hAnsi="仿宋_GB2312" w:eastAsia="仿宋_GB2312" w:cs="仿宋_GB2312"/>
          <w:color w:val="000000" w:themeColor="text1"/>
          <w:sz w:val="32"/>
          <w:szCs w:val="32"/>
          <w:lang w:eastAsia="zh-CN"/>
          <w14:textFill>
            <w14:solidFill>
              <w14:schemeClr w14:val="tx1"/>
            </w14:solidFill>
          </w14:textFill>
        </w:rPr>
        <w:t>按档发放</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月特困</w:t>
      </w:r>
      <w:r>
        <w:rPr>
          <w:rFonts w:hint="eastAsia" w:ascii="仿宋_GB2312" w:hAnsi="仿宋_GB2312" w:eastAsia="仿宋_GB2312" w:cs="仿宋_GB2312"/>
          <w:color w:val="000000" w:themeColor="text1"/>
          <w:sz w:val="32"/>
          <w:szCs w:val="32"/>
          <w:lang w:eastAsia="zh-CN"/>
          <w14:textFill>
            <w14:solidFill>
              <w14:schemeClr w14:val="tx1"/>
            </w14:solidFill>
          </w14:textFill>
        </w:rPr>
        <w:t>供养</w:t>
      </w:r>
      <w:r>
        <w:rPr>
          <w:rFonts w:hint="eastAsia" w:ascii="仿宋_GB2312" w:hAnsi="仿宋_GB2312" w:eastAsia="仿宋_GB2312" w:cs="仿宋_GB2312"/>
          <w:color w:val="000000" w:themeColor="text1"/>
          <w:sz w:val="32"/>
          <w:szCs w:val="32"/>
          <w14:textFill>
            <w14:solidFill>
              <w14:schemeClr w14:val="tx1"/>
            </w14:solidFill>
          </w14:textFill>
        </w:rPr>
        <w:t>人员共</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126</w:t>
      </w:r>
      <w:r>
        <w:rPr>
          <w:rFonts w:hint="eastAsia" w:ascii="仿宋_GB2312" w:hAnsi="仿宋_GB2312" w:eastAsia="仿宋_GB2312" w:cs="仿宋_GB2312"/>
          <w:color w:val="000000" w:themeColor="text1"/>
          <w:sz w:val="32"/>
          <w:szCs w:val="32"/>
          <w14:textFill>
            <w14:solidFill>
              <w14:schemeClr w14:val="tx1"/>
            </w14:solidFill>
          </w14:textFill>
        </w:rPr>
        <w:t>户128人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发放</w:t>
      </w:r>
      <w:r>
        <w:rPr>
          <w:rFonts w:hint="eastAsia" w:ascii="仿宋_GB2312" w:hAnsi="仿宋_GB2312" w:eastAsia="仿宋_GB2312" w:cs="仿宋_GB2312"/>
          <w:color w:val="000000" w:themeColor="text1"/>
          <w:sz w:val="32"/>
          <w:szCs w:val="32"/>
          <w:lang w:eastAsia="zh-CN"/>
          <w14:textFill>
            <w14:solidFill>
              <w14:schemeClr w14:val="tx1"/>
            </w14:solidFill>
          </w14:textFill>
        </w:rPr>
        <w:t>特困供养</w:t>
      </w:r>
      <w:r>
        <w:rPr>
          <w:rFonts w:hint="eastAsia" w:ascii="仿宋_GB2312" w:hAnsi="仿宋_GB2312" w:eastAsia="仿宋_GB2312" w:cs="仿宋_GB2312"/>
          <w:color w:val="000000" w:themeColor="text1"/>
          <w:sz w:val="32"/>
          <w:szCs w:val="32"/>
          <w14:textFill>
            <w14:solidFill>
              <w14:schemeClr w14:val="tx1"/>
            </w14:solidFill>
          </w14:textFill>
        </w:rPr>
        <w:t>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13.6 </w:t>
      </w:r>
      <w:r>
        <w:rPr>
          <w:rFonts w:hint="eastAsia" w:ascii="仿宋_GB2312" w:hAnsi="仿宋_GB2312" w:eastAsia="仿宋_GB2312" w:cs="仿宋_GB2312"/>
          <w:color w:val="000000" w:themeColor="text1"/>
          <w:sz w:val="32"/>
          <w:szCs w:val="32"/>
          <w14:textFill>
            <w14:solidFill>
              <w14:schemeClr w14:val="tx1"/>
            </w14:solidFill>
          </w14:textFill>
        </w:rPr>
        <w:t>万元</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1F279FF5">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官渡区</w:t>
      </w:r>
      <w:r>
        <w:rPr>
          <w:rFonts w:hint="eastAsia" w:ascii="仿宋_GB2312" w:hAnsi="仿宋_GB2312" w:eastAsia="仿宋_GB2312" w:cs="仿宋_GB2312"/>
          <w:color w:val="000000" w:themeColor="text1"/>
          <w:sz w:val="32"/>
          <w:szCs w:val="32"/>
          <w14:textFill>
            <w14:solidFill>
              <w14:schemeClr w14:val="tx1"/>
            </w14:solidFill>
          </w14:textFill>
        </w:rPr>
        <w:t>现行</w:t>
      </w:r>
      <w:r>
        <w:rPr>
          <w:rFonts w:hint="eastAsia" w:ascii="仿宋_GB2312" w:hAnsi="仿宋_GB2312" w:eastAsia="仿宋_GB2312" w:cs="仿宋_GB2312"/>
          <w:color w:val="000000" w:themeColor="text1"/>
          <w:sz w:val="32"/>
          <w:szCs w:val="32"/>
          <w:lang w:eastAsia="zh-CN"/>
          <w14:textFill>
            <w14:solidFill>
              <w14:schemeClr w14:val="tx1"/>
            </w14:solidFill>
          </w14:textFill>
        </w:rPr>
        <w:t>残疾人两项补贴标准：</w:t>
      </w:r>
      <w:r>
        <w:rPr>
          <w:rFonts w:hint="eastAsia" w:ascii="仿宋_GB2312" w:hAnsi="仿宋_GB2312" w:eastAsia="仿宋_GB2312" w:cs="仿宋_GB2312"/>
          <w:color w:val="000000" w:themeColor="text1"/>
          <w:sz w:val="32"/>
          <w:szCs w:val="32"/>
          <w14:textFill>
            <w14:solidFill>
              <w14:schemeClr w14:val="tx1"/>
            </w14:solidFill>
          </w14:textFill>
        </w:rPr>
        <w:t>一级残疾人</w:t>
      </w:r>
      <w:r>
        <w:rPr>
          <w:rFonts w:hint="eastAsia" w:ascii="仿宋_GB2312" w:hAnsi="仿宋_GB2312" w:eastAsia="仿宋_GB2312" w:cs="仿宋_GB2312"/>
          <w:color w:val="000000" w:themeColor="text1"/>
          <w:sz w:val="32"/>
          <w:szCs w:val="32"/>
          <w:lang w:eastAsia="zh-CN"/>
          <w14:textFill>
            <w14:solidFill>
              <w14:schemeClr w14:val="tx1"/>
            </w14:solidFill>
          </w14:textFill>
        </w:rPr>
        <w:t>重度</w:t>
      </w:r>
      <w:r>
        <w:rPr>
          <w:rFonts w:hint="eastAsia" w:ascii="仿宋_GB2312" w:hAnsi="仿宋_GB2312" w:eastAsia="仿宋_GB2312" w:cs="仿宋_GB2312"/>
          <w:color w:val="000000" w:themeColor="text1"/>
          <w:sz w:val="32"/>
          <w:szCs w:val="32"/>
          <w14:textFill>
            <w14:solidFill>
              <w14:schemeClr w14:val="tx1"/>
            </w14:solidFill>
          </w14:textFill>
        </w:rPr>
        <w:t>护理补贴 110</w:t>
      </w:r>
      <w:r>
        <w:rPr>
          <w:rFonts w:hint="eastAsia" w:ascii="仿宋_GB2312" w:hAnsi="仿宋_GB2312" w:eastAsia="仿宋_GB2312" w:cs="仿宋_GB2312"/>
          <w:color w:val="000000" w:themeColor="text1"/>
          <w:sz w:val="32"/>
          <w:szCs w:val="32"/>
          <w:lang w:eastAsia="zh-CN"/>
          <w14:textFill>
            <w14:solidFill>
              <w14:schemeClr w14:val="tx1"/>
            </w14:solidFill>
          </w14:textFill>
        </w:rPr>
        <w:t>元/人/月，</w:t>
      </w:r>
      <w:r>
        <w:rPr>
          <w:rFonts w:hint="eastAsia" w:ascii="仿宋_GB2312" w:hAnsi="仿宋_GB2312" w:eastAsia="仿宋_GB2312" w:cs="仿宋_GB2312"/>
          <w:color w:val="000000" w:themeColor="text1"/>
          <w:sz w:val="32"/>
          <w:szCs w:val="32"/>
          <w14:textFill>
            <w14:solidFill>
              <w14:schemeClr w14:val="tx1"/>
            </w14:solidFill>
          </w14:textFill>
        </w:rPr>
        <w:t>二级</w:t>
      </w:r>
      <w:r>
        <w:rPr>
          <w:rFonts w:hint="eastAsia" w:ascii="仿宋_GB2312" w:hAnsi="仿宋_GB2312" w:eastAsia="仿宋_GB2312" w:cs="仿宋_GB2312"/>
          <w:color w:val="000000" w:themeColor="text1"/>
          <w:sz w:val="32"/>
          <w:szCs w:val="32"/>
          <w:lang w:eastAsia="zh-CN"/>
          <w14:textFill>
            <w14:solidFill>
              <w14:schemeClr w14:val="tx1"/>
            </w14:solidFill>
          </w14:textFill>
        </w:rPr>
        <w:t>残疾人重度</w:t>
      </w:r>
      <w:r>
        <w:rPr>
          <w:rFonts w:hint="eastAsia" w:ascii="仿宋_GB2312" w:hAnsi="仿宋_GB2312" w:eastAsia="仿宋_GB2312" w:cs="仿宋_GB2312"/>
          <w:color w:val="000000" w:themeColor="text1"/>
          <w:sz w:val="32"/>
          <w:szCs w:val="32"/>
          <w14:textFill>
            <w14:solidFill>
              <w14:schemeClr w14:val="tx1"/>
            </w14:solidFill>
          </w14:textFill>
        </w:rPr>
        <w:t>护理补贴90</w:t>
      </w:r>
      <w:r>
        <w:rPr>
          <w:rFonts w:hint="eastAsia" w:ascii="仿宋_GB2312" w:hAnsi="仿宋_GB2312" w:eastAsia="仿宋_GB2312" w:cs="仿宋_GB2312"/>
          <w:color w:val="000000" w:themeColor="text1"/>
          <w:sz w:val="32"/>
          <w:szCs w:val="32"/>
          <w:lang w:eastAsia="zh-CN"/>
          <w14:textFill>
            <w14:solidFill>
              <w14:schemeClr w14:val="tx1"/>
            </w14:solidFill>
          </w14:textFill>
        </w:rPr>
        <w:t>元/人/月；</w:t>
      </w:r>
      <w:r>
        <w:rPr>
          <w:rFonts w:hint="eastAsia" w:ascii="仿宋_GB2312" w:hAnsi="仿宋_GB2312" w:eastAsia="仿宋_GB2312" w:cs="仿宋_GB2312"/>
          <w:color w:val="000000" w:themeColor="text1"/>
          <w:sz w:val="32"/>
          <w:szCs w:val="32"/>
          <w14:textFill>
            <w14:solidFill>
              <w14:schemeClr w14:val="tx1"/>
            </w14:solidFill>
          </w14:textFill>
        </w:rPr>
        <w:t>困难残疾人生活补贴 90</w:t>
      </w:r>
      <w:r>
        <w:rPr>
          <w:rFonts w:hint="eastAsia" w:ascii="仿宋_GB2312" w:hAnsi="仿宋_GB2312" w:eastAsia="仿宋_GB2312" w:cs="仿宋_GB2312"/>
          <w:color w:val="000000" w:themeColor="text1"/>
          <w:sz w:val="32"/>
          <w:szCs w:val="32"/>
          <w:lang w:eastAsia="zh-CN"/>
          <w14:textFill>
            <w14:solidFill>
              <w14:schemeClr w14:val="tx1"/>
            </w14:solidFill>
          </w14:textFill>
        </w:rPr>
        <w:t>元/人/月</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lang w:eastAsia="zh-CN"/>
          <w14:textFill>
            <w14:solidFill>
              <w14:schemeClr w14:val="tx1"/>
            </w14:solidFill>
          </w14:textFill>
        </w:rPr>
        <w:t>两项补贴共计发放</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3946人次，发放两项补贴37.39万</w:t>
      </w:r>
      <w:r>
        <w:rPr>
          <w:rFonts w:hint="eastAsia" w:ascii="仿宋_GB2312" w:hAnsi="仿宋_GB2312" w:eastAsia="仿宋_GB2312" w:cs="仿宋_GB2312"/>
          <w:color w:val="000000" w:themeColor="text1"/>
          <w:sz w:val="32"/>
          <w:szCs w:val="32"/>
          <w14:textFill>
            <w14:solidFill>
              <w14:schemeClr w14:val="tx1"/>
            </w14:solidFill>
          </w14:textFill>
        </w:rPr>
        <w:t>元</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26AE01E5">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官渡区现行</w:t>
      </w:r>
      <w:r>
        <w:rPr>
          <w:rFonts w:hint="eastAsia" w:ascii="仿宋_GB2312" w:hAnsi="仿宋_GB2312" w:eastAsia="仿宋_GB2312" w:cs="仿宋_GB2312"/>
          <w:color w:val="000000" w:themeColor="text1"/>
          <w:sz w:val="32"/>
          <w:szCs w:val="32"/>
          <w14:textFill>
            <w14:solidFill>
              <w14:schemeClr w14:val="tx1"/>
            </w14:solidFill>
          </w14:textFill>
        </w:rPr>
        <w:t>散居孤儿</w:t>
      </w:r>
      <w:r>
        <w:rPr>
          <w:rFonts w:hint="eastAsia" w:ascii="仿宋_GB2312" w:hAnsi="仿宋_GB2312" w:eastAsia="仿宋_GB2312" w:cs="仿宋_GB2312"/>
          <w:color w:val="000000" w:themeColor="text1"/>
          <w:sz w:val="32"/>
          <w:szCs w:val="32"/>
          <w:lang w:eastAsia="zh-CN"/>
          <w14:textFill>
            <w14:solidFill>
              <w14:schemeClr w14:val="tx1"/>
            </w14:solidFill>
          </w14:textFill>
        </w:rPr>
        <w:t>（含事实无人抚</w:t>
      </w:r>
      <w:bookmarkStart w:id="0" w:name="_GoBack"/>
      <w:bookmarkEnd w:id="0"/>
      <w:r>
        <w:rPr>
          <w:rFonts w:hint="eastAsia" w:ascii="仿宋_GB2312" w:hAnsi="仿宋_GB2312" w:eastAsia="仿宋_GB2312" w:cs="仿宋_GB2312"/>
          <w:color w:val="000000" w:themeColor="text1"/>
          <w:sz w:val="32"/>
          <w:szCs w:val="32"/>
          <w:lang w:eastAsia="zh-CN"/>
          <w14:textFill>
            <w14:solidFill>
              <w14:schemeClr w14:val="tx1"/>
            </w14:solidFill>
          </w14:textFill>
        </w:rPr>
        <w:t>养儿童、特殊病感染儿童）</w:t>
      </w:r>
      <w:r>
        <w:rPr>
          <w:rFonts w:hint="eastAsia" w:ascii="仿宋_GB2312" w:hAnsi="仿宋_GB2312" w:eastAsia="仿宋_GB2312" w:cs="仿宋_GB2312"/>
          <w:color w:val="000000" w:themeColor="text1"/>
          <w:sz w:val="32"/>
          <w:szCs w:val="32"/>
          <w14:textFill>
            <w14:solidFill>
              <w14:schemeClr w14:val="tx1"/>
            </w14:solidFill>
          </w14:textFill>
        </w:rPr>
        <w:t>生活保障13</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74</w:t>
      </w:r>
      <w:r>
        <w:rPr>
          <w:rFonts w:hint="eastAsia" w:ascii="仿宋_GB2312" w:hAnsi="仿宋_GB2312" w:eastAsia="仿宋_GB2312" w:cs="仿宋_GB2312"/>
          <w:color w:val="000000" w:themeColor="text1"/>
          <w:sz w:val="32"/>
          <w:szCs w:val="32"/>
          <w14:textFill>
            <w14:solidFill>
              <w14:schemeClr w14:val="tx1"/>
            </w14:solidFill>
          </w14:textFill>
        </w:rPr>
        <w:t>元/人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1月</w:t>
      </w:r>
      <w:r>
        <w:rPr>
          <w:rFonts w:hint="eastAsia" w:ascii="仿宋_GB2312" w:hAnsi="仿宋_GB2312" w:eastAsia="仿宋_GB2312" w:cs="仿宋_GB2312"/>
          <w:color w:val="000000" w:themeColor="text1"/>
          <w:sz w:val="32"/>
          <w:szCs w:val="32"/>
          <w14:textFill>
            <w14:solidFill>
              <w14:schemeClr w14:val="tx1"/>
            </w14:solidFill>
          </w14:textFill>
        </w:rPr>
        <w:t>散居孤儿、事实无人抚养儿童、</w:t>
      </w:r>
      <w:r>
        <w:rPr>
          <w:rFonts w:hint="eastAsia" w:ascii="仿宋_GB2312" w:hAnsi="仿宋_GB2312" w:eastAsia="仿宋_GB2312" w:cs="仿宋_GB2312"/>
          <w:color w:val="000000" w:themeColor="text1"/>
          <w:sz w:val="32"/>
          <w:szCs w:val="32"/>
          <w:lang w:eastAsia="zh-CN"/>
          <w14:textFill>
            <w14:solidFill>
              <w14:schemeClr w14:val="tx1"/>
            </w14:solidFill>
          </w14:textFill>
        </w:rPr>
        <w:t>特殊病</w:t>
      </w:r>
      <w:r>
        <w:rPr>
          <w:rFonts w:hint="eastAsia" w:ascii="仿宋_GB2312" w:hAnsi="仿宋_GB2312" w:eastAsia="仿宋_GB2312" w:cs="仿宋_GB2312"/>
          <w:color w:val="000000" w:themeColor="text1"/>
          <w:sz w:val="32"/>
          <w:szCs w:val="32"/>
          <w14:textFill>
            <w14:solidFill>
              <w14:schemeClr w14:val="tx1"/>
            </w14:solidFill>
          </w14:textFill>
        </w:rPr>
        <w:t>感染儿童</w:t>
      </w:r>
      <w:r>
        <w:rPr>
          <w:rFonts w:hint="eastAsia" w:ascii="仿宋_GB2312" w:hAnsi="仿宋_GB2312" w:eastAsia="仿宋_GB2312" w:cs="仿宋_GB2312"/>
          <w:color w:val="000000" w:themeColor="text1"/>
          <w:sz w:val="32"/>
          <w:szCs w:val="32"/>
          <w:lang w:eastAsia="zh-CN"/>
          <w14:textFill>
            <w14:solidFill>
              <w14:schemeClr w14:val="tx1"/>
            </w14:solidFill>
          </w14:textFill>
        </w:rPr>
        <w:t>共计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23人，发放基本生活保障金2.92万元（领取助学金的4人，按政策进行扣减）。</w:t>
      </w:r>
    </w:p>
    <w:p w14:paraId="638DE692">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为着力解决好因突发和不可抗力因素导致基本生活出现困难的家庭和个人的实际问题，根据《官渡区临时救助实施细则（试行）》相关规定。1月救助符合临时救助条件的困难群众45人，发放临时救助金15.15万元。</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In0="/>
  </w:docVars>
  <w:rsids>
    <w:rsidRoot w:val="00000000"/>
    <w:rsid w:val="047B129E"/>
    <w:rsid w:val="06DE0808"/>
    <w:rsid w:val="07B973C4"/>
    <w:rsid w:val="0A680F39"/>
    <w:rsid w:val="0BC233BD"/>
    <w:rsid w:val="0F380388"/>
    <w:rsid w:val="0F56256B"/>
    <w:rsid w:val="11B738E3"/>
    <w:rsid w:val="1342336D"/>
    <w:rsid w:val="16C016B8"/>
    <w:rsid w:val="17446C44"/>
    <w:rsid w:val="1A7C5310"/>
    <w:rsid w:val="1BAE1CE3"/>
    <w:rsid w:val="20EE098E"/>
    <w:rsid w:val="2A7D73EB"/>
    <w:rsid w:val="2C894345"/>
    <w:rsid w:val="2D89684B"/>
    <w:rsid w:val="2E2E1B4B"/>
    <w:rsid w:val="2E3D4E85"/>
    <w:rsid w:val="2FC83C0D"/>
    <w:rsid w:val="30525985"/>
    <w:rsid w:val="33996F88"/>
    <w:rsid w:val="344C2612"/>
    <w:rsid w:val="3AF73837"/>
    <w:rsid w:val="3C184268"/>
    <w:rsid w:val="400F1C90"/>
    <w:rsid w:val="41E567A2"/>
    <w:rsid w:val="4378344E"/>
    <w:rsid w:val="4A72352A"/>
    <w:rsid w:val="4AAC5876"/>
    <w:rsid w:val="4AAF1EF7"/>
    <w:rsid w:val="4B4F7D3B"/>
    <w:rsid w:val="4BF0409A"/>
    <w:rsid w:val="5119764E"/>
    <w:rsid w:val="543C1878"/>
    <w:rsid w:val="572D4E6D"/>
    <w:rsid w:val="577F4858"/>
    <w:rsid w:val="5F005A85"/>
    <w:rsid w:val="61DB6202"/>
    <w:rsid w:val="626706A8"/>
    <w:rsid w:val="64B306F5"/>
    <w:rsid w:val="66745CC5"/>
    <w:rsid w:val="682719EB"/>
    <w:rsid w:val="68452C9F"/>
    <w:rsid w:val="6BC4521C"/>
    <w:rsid w:val="6F7606F0"/>
    <w:rsid w:val="720A6FD5"/>
    <w:rsid w:val="72C00B3F"/>
    <w:rsid w:val="734B6981"/>
    <w:rsid w:val="73C15259"/>
    <w:rsid w:val="758D5C43"/>
    <w:rsid w:val="75E060CC"/>
    <w:rsid w:val="79333C5F"/>
    <w:rsid w:val="79630BC7"/>
    <w:rsid w:val="7A81325E"/>
    <w:rsid w:val="7C6C33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474</Words>
  <Characters>525</Characters>
  <Lines>0</Lines>
  <Paragraphs>0</Paragraphs>
  <TotalTime>0</TotalTime>
  <ScaleCrop>false</ScaleCrop>
  <LinksUpToDate>false</LinksUpToDate>
  <CharactersWithSpaces>528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2023-07-05T01:58:00Z</dcterms:created>
  <dc:creator>Administrator</dc:creator>
  <cp:lastModifiedBy>半夏浅陌</cp:lastModifiedBy>
  <cp:lastPrinted>2023-10-16T06:20:00Z</cp:lastPrinted>
  <dcterms:modified xsi:type="dcterms:W3CDTF">2025-09-29T02:24:12Z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0FF3EB291FE44167AC67C19CB83D23B1_12</vt:lpwstr>
  </property>
</Properties>
</file>