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承 诺 书</w:t>
      </w:r>
    </w:p>
    <w:bookmarkEnd w:id="0"/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昆明市</w:t>
      </w:r>
      <w:r>
        <w:rPr>
          <w:rFonts w:hint="eastAsia" w:ascii="仿宋_GB2312" w:eastAsia="仿宋_GB2312"/>
          <w:sz w:val="32"/>
          <w:szCs w:val="32"/>
          <w:lang w:eastAsia="zh-CN"/>
        </w:rPr>
        <w:t>官渡</w:t>
      </w:r>
      <w:r>
        <w:rPr>
          <w:rFonts w:hint="eastAsia" w:ascii="仿宋_GB2312" w:eastAsia="仿宋_GB2312"/>
          <w:sz w:val="32"/>
          <w:szCs w:val="32"/>
        </w:rPr>
        <w:t>区应急管理局：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）。报名申请</w:t>
      </w:r>
      <w:r>
        <w:rPr>
          <w:rFonts w:hint="eastAsia" w:ascii="仿宋_GB2312" w:eastAsia="仿宋_GB2312"/>
          <w:sz w:val="32"/>
          <w:szCs w:val="32"/>
          <w:lang w:eastAsia="zh-CN"/>
        </w:rPr>
        <w:t>官渡</w:t>
      </w:r>
      <w:r>
        <w:rPr>
          <w:rFonts w:hint="eastAsia" w:ascii="仿宋_GB2312" w:eastAsia="仿宋_GB2312"/>
          <w:sz w:val="32"/>
          <w:szCs w:val="32"/>
        </w:rPr>
        <w:t>区202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春节期间</w:t>
      </w:r>
      <w:r>
        <w:rPr>
          <w:rFonts w:hint="eastAsia" w:ascii="仿宋_GB2312" w:eastAsia="仿宋_GB2312"/>
          <w:sz w:val="32"/>
          <w:szCs w:val="32"/>
        </w:rPr>
        <w:t>烟花爆竹零售经营许可证，并郑重承诺：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一、提交报名材料均为本人提交，且真实有效。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二、按照官渡区应急管理局要求，认真准备考试；并考试过程中严格遵守考试纪律，听从监考人员安排，不替考、不作弊、不违规使用电子产品。若发现作弊、雷同卷、不服从考场纪律等情况，取消考试资格。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三、在经营过程中，严格遵守烟花爆竹相关法律法规，不违法违规经营，接受官渡区应急管理局积分制及黑名单管理办法监管。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四、在经营过程中查处的违法违规问题，自觉接受相关部门的处罚。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五、对昆明市官渡区应急管理局在考试中施行的加减分项无异议。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六、自愿与烟花爆竹批发企业签订安全连锁经营协议，经营零售点配备防爆安全仓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安全防爆仓及可拆卸的</w:t>
      </w:r>
      <w:r>
        <w:rPr>
          <w:rFonts w:hint="eastAsia" w:ascii="仿宋_GB2312" w:eastAsia="仿宋_GB2312"/>
          <w:sz w:val="32"/>
          <w:szCs w:val="32"/>
          <w:lang w:eastAsia="zh-CN"/>
        </w:rPr>
        <w:t>活动板房作为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零售设施，</w:t>
      </w:r>
      <w:r>
        <w:rPr>
          <w:rFonts w:hint="eastAsia" w:ascii="仿宋_GB2312" w:eastAsia="仿宋_GB2312"/>
          <w:sz w:val="32"/>
          <w:szCs w:val="32"/>
          <w:lang w:eastAsia="zh-CN"/>
        </w:rPr>
        <w:t>如遇城市建设或者管理需要的</w:t>
      </w:r>
      <w:r>
        <w:rPr>
          <w:rFonts w:hint="eastAsia" w:eastAsia="仿宋_GB2312"/>
          <w:sz w:val="32"/>
          <w:szCs w:val="32"/>
        </w:rPr>
        <w:t>，无条件接受相关部门对摊点进行相应调整安排。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/>
        <w:jc w:val="right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承诺人：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outlineLvl w:val="9"/>
      </w:pPr>
      <w:r>
        <w:rPr>
          <w:rFonts w:hint="eastAsia" w:eastAsia="仿宋_GB2312"/>
          <w:sz w:val="32"/>
          <w:szCs w:val="32"/>
        </w:rPr>
        <w:t>年 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62A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2025-11-06T08:31:46Z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