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劳动保障监察行政处罚事先告知书</w:t>
      </w:r>
    </w:p>
    <w:p>
      <w:pPr>
        <w:jc w:val="right"/>
        <w:rPr>
          <w:rFonts w:ascii="仿宋_GB2312" w:eastAsia="仿宋_GB2312" w:hAnsiTheme="minorEastAsia"/>
          <w:sz w:val="32"/>
          <w:szCs w:val="32"/>
        </w:rPr>
      </w:pPr>
      <w:r>
        <w:rPr>
          <w:rFonts w:hint="eastAsia" w:ascii="仿宋_GB2312" w:eastAsia="仿宋_GB2312"/>
          <w:sz w:val="32"/>
          <w:szCs w:val="32"/>
        </w:rPr>
        <w:t>官人社监罚告字[2026]</w:t>
      </w:r>
      <w:r>
        <w:rPr>
          <w:rFonts w:hint="eastAsia" w:ascii="仿宋_GB2312" w:eastAsia="仿宋_GB2312" w:hAnsiTheme="minorEastAsia"/>
          <w:sz w:val="32"/>
          <w:szCs w:val="32"/>
        </w:rPr>
        <w:t>第</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号</w:t>
      </w:r>
    </w:p>
    <w:p>
      <w:pPr>
        <w:spacing w:line="520" w:lineRule="exact"/>
        <w:rPr>
          <w:rFonts w:hint="eastAsia" w:ascii="仿宋" w:hAnsi="仿宋" w:eastAsia="仿宋" w:cs="仿宋"/>
          <w:sz w:val="30"/>
          <w:szCs w:val="30"/>
        </w:rPr>
      </w:pPr>
      <w:r>
        <w:rPr>
          <w:rFonts w:hint="eastAsia" w:ascii="仿宋" w:hAnsi="仿宋" w:eastAsia="仿宋" w:cs="仿宋"/>
          <w:sz w:val="30"/>
          <w:szCs w:val="30"/>
          <w:u w:val="single"/>
        </w:rPr>
        <w:t>从文教育咨询（昆明）有限责任公司</w:t>
      </w:r>
      <w:r>
        <w:rPr>
          <w:rFonts w:hint="eastAsia" w:ascii="仿宋" w:hAnsi="仿宋" w:eastAsia="仿宋" w:cs="仿宋"/>
          <w:sz w:val="30"/>
          <w:szCs w:val="30"/>
        </w:rPr>
        <w:t>:</w:t>
      </w:r>
    </w:p>
    <w:p>
      <w:pPr>
        <w:spacing w:line="520" w:lineRule="exact"/>
        <w:ind w:firstLine="450" w:firstLineChars="150"/>
        <w:rPr>
          <w:rFonts w:ascii="仿宋" w:hAnsi="仿宋" w:eastAsia="仿宋" w:cs="仿宋"/>
          <w:sz w:val="30"/>
          <w:szCs w:val="30"/>
        </w:rPr>
      </w:pPr>
      <w:r>
        <w:rPr>
          <w:rFonts w:hint="eastAsia" w:ascii="仿宋" w:hAnsi="仿宋" w:eastAsia="仿宋" w:cs="仿宋"/>
          <w:sz w:val="30"/>
          <w:szCs w:val="30"/>
        </w:rPr>
        <w:t>经调查，我局于2025年11月27日向你单位下达劳动保障监察责令改正决定书官人社监令决字[2025]第103号，并于2025年12月9日在网上发布送达公告进行30天公示公示，公示期满后你单位仍未按照责令相关要求进行整改。</w:t>
      </w: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 xml:space="preserve">   你单位的上述行为违反了《劳动保障监察条例》第三十条第二款不按照劳动保障行政部门的要求报送书面材料，隐瞒事实真相，出具伪证或者隐</w:t>
      </w:r>
    </w:p>
    <w:p>
      <w:pPr>
        <w:spacing w:line="560" w:lineRule="exact"/>
        <w:rPr>
          <w:rFonts w:ascii="仿宋" w:hAnsi="仿宋" w:eastAsia="仿宋" w:cs="仿宋"/>
          <w:sz w:val="30"/>
          <w:szCs w:val="30"/>
        </w:rPr>
      </w:pPr>
      <w:r>
        <w:rPr>
          <w:rFonts w:hint="eastAsia" w:ascii="仿宋" w:hAnsi="仿宋" w:eastAsia="仿宋" w:cs="仿宋"/>
          <w:sz w:val="30"/>
          <w:szCs w:val="30"/>
        </w:rPr>
        <w:t>匿、毁灭证据的相关规定。</w:t>
      </w:r>
    </w:p>
    <w:p>
      <w:pPr>
        <w:spacing w:line="560" w:lineRule="exact"/>
        <w:ind w:firstLine="600" w:firstLineChars="200"/>
        <w:rPr>
          <w:rFonts w:ascii="仿宋" w:hAnsi="仿宋" w:eastAsia="仿宋" w:cs="仿宋"/>
          <w:sz w:val="30"/>
          <w:szCs w:val="30"/>
          <w:u w:val="single"/>
        </w:rPr>
      </w:pPr>
      <w:r>
        <w:rPr>
          <w:rFonts w:hint="eastAsia" w:ascii="仿宋" w:hAnsi="仿宋" w:eastAsia="仿宋" w:cs="仿宋"/>
          <w:sz w:val="30"/>
          <w:szCs w:val="30"/>
        </w:rPr>
        <w:t>现根据以下法律、法规或者规章的规定：</w:t>
      </w:r>
      <w:r>
        <w:rPr>
          <w:rFonts w:hint="eastAsia" w:ascii="仿宋" w:hAnsi="仿宋" w:eastAsia="仿宋" w:cs="仿宋"/>
          <w:sz w:val="30"/>
          <w:szCs w:val="30"/>
          <w:u w:val="single"/>
        </w:rPr>
        <w:t xml:space="preserve">根据《劳动保障监察条例》第三十条“经劳动保障行政部门责令改正拒不改正或者拒不履行劳动保障行政部门的行政处理决定的处2000元以上2万元以下的罚款”之规定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拟对你（单位）作出如下行政处理：</w:t>
      </w:r>
    </w:p>
    <w:p>
      <w:pPr>
        <w:spacing w:line="560" w:lineRule="exact"/>
        <w:ind w:firstLine="600" w:firstLineChars="200"/>
        <w:rPr>
          <w:rFonts w:ascii="仿宋" w:hAnsi="仿宋" w:eastAsia="仿宋" w:cs="仿宋"/>
          <w:sz w:val="30"/>
          <w:szCs w:val="30"/>
          <w:u w:val="single"/>
        </w:rPr>
      </w:pPr>
      <w:r>
        <w:rPr>
          <w:rFonts w:hint="eastAsia" w:ascii="仿宋" w:hAnsi="仿宋" w:eastAsia="仿宋" w:cs="仿宋"/>
          <w:sz w:val="30"/>
          <w:szCs w:val="30"/>
          <w:u w:val="single"/>
        </w:rPr>
        <w:t xml:space="preserve">1. 给予你公司行政处罚￥：15000元（大写：壹万伍仟元元整）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根据《中华人民共和国行政处罚法》第</w:t>
      </w:r>
      <w:r>
        <w:rPr>
          <w:rFonts w:hint="eastAsia" w:ascii="仿宋" w:hAnsi="仿宋" w:eastAsia="仿宋" w:cs="仿宋"/>
          <w:color w:val="000000" w:themeColor="text1"/>
          <w:sz w:val="30"/>
          <w:szCs w:val="30"/>
        </w:rPr>
        <w:t>四十四</w:t>
      </w:r>
      <w:r>
        <w:rPr>
          <w:rFonts w:hint="eastAsia" w:ascii="仿宋" w:hAnsi="仿宋" w:eastAsia="仿宋" w:cs="仿宋"/>
          <w:sz w:val="30"/>
          <w:szCs w:val="30"/>
        </w:rPr>
        <w:t>条和《劳动保障监察条例》第十九条的规定，你（单位）如对该行政处罚意见有异议，可在接到本告知书之日起</w:t>
      </w:r>
      <w:r>
        <w:rPr>
          <w:rFonts w:hint="eastAsia" w:ascii="仿宋" w:hAnsi="仿宋" w:eastAsia="仿宋" w:cs="仿宋"/>
          <w:sz w:val="30"/>
          <w:szCs w:val="30"/>
          <w:u w:val="single"/>
        </w:rPr>
        <w:t xml:space="preserve"> 7 </w:t>
      </w:r>
      <w:r>
        <w:rPr>
          <w:rFonts w:hint="eastAsia" w:ascii="仿宋" w:hAnsi="仿宋" w:eastAsia="仿宋" w:cs="仿宋"/>
          <w:sz w:val="30"/>
          <w:szCs w:val="30"/>
        </w:rPr>
        <w:t>日内向我局提出陈述和申辩；逾期未提出陈述或者申辩，视为被告知人放弃陈述和申辩的权利。</w:t>
      </w:r>
    </w:p>
    <w:p>
      <w:pPr>
        <w:spacing w:line="560" w:lineRule="exact"/>
        <w:jc w:val="left"/>
        <w:rPr>
          <w:rFonts w:ascii="仿宋" w:hAnsi="仿宋" w:eastAsia="仿宋" w:cs="仿宋"/>
          <w:sz w:val="30"/>
          <w:szCs w:val="30"/>
          <w:u w:val="single"/>
        </w:rPr>
      </w:pPr>
      <w:r>
        <w:rPr>
          <w:rFonts w:hint="eastAsia" w:ascii="仿宋" w:hAnsi="仿宋" w:eastAsia="仿宋" w:cs="仿宋"/>
          <w:sz w:val="30"/>
          <w:szCs w:val="30"/>
        </w:rPr>
        <w:t>联系地址：</w:t>
      </w:r>
      <w:r>
        <w:rPr>
          <w:rFonts w:hint="eastAsia" w:ascii="仿宋" w:hAnsi="仿宋" w:eastAsia="仿宋" w:cs="仿宋"/>
          <w:sz w:val="30"/>
          <w:szCs w:val="30"/>
          <w:u w:val="single"/>
        </w:rPr>
        <w:t xml:space="preserve">官渡区关兴路320号212办公室    </w:t>
      </w:r>
      <w:r>
        <w:rPr>
          <w:rFonts w:hint="eastAsia" w:ascii="仿宋" w:hAnsi="仿宋" w:eastAsia="仿宋" w:cs="仿宋"/>
          <w:sz w:val="30"/>
          <w:szCs w:val="30"/>
        </w:rPr>
        <w:t>邮编：</w:t>
      </w:r>
      <w:r>
        <w:rPr>
          <w:rFonts w:hint="eastAsia" w:ascii="仿宋" w:hAnsi="仿宋" w:eastAsia="仿宋" w:cs="仿宋"/>
          <w:sz w:val="30"/>
          <w:szCs w:val="30"/>
          <w:u w:val="single"/>
        </w:rPr>
        <w:t xml:space="preserve">650200    </w:t>
      </w:r>
    </w:p>
    <w:p>
      <w:pPr>
        <w:spacing w:line="560" w:lineRule="exact"/>
        <w:rPr>
          <w:rFonts w:ascii="仿宋" w:hAnsi="仿宋" w:eastAsia="仿宋" w:cs="仿宋"/>
          <w:sz w:val="30"/>
          <w:szCs w:val="30"/>
        </w:rPr>
      </w:pPr>
      <w:r>
        <w:rPr>
          <w:rFonts w:hint="eastAsia" w:ascii="仿宋" w:hAnsi="仿宋" w:eastAsia="仿宋" w:cs="仿宋"/>
          <w:sz w:val="30"/>
          <w:szCs w:val="30"/>
        </w:rPr>
        <w:t xml:space="preserve">劳动保障监察员:陈志华 监察证号:24-Z02251电话：0871—67197139 </w:t>
      </w:r>
    </w:p>
    <w:p>
      <w:pPr>
        <w:spacing w:line="560" w:lineRule="exact"/>
        <w:rPr>
          <w:rFonts w:ascii="仿宋" w:hAnsi="仿宋" w:eastAsia="仿宋" w:cs="仿宋"/>
          <w:sz w:val="30"/>
          <w:szCs w:val="30"/>
        </w:rPr>
      </w:pPr>
      <w:r>
        <w:rPr>
          <w:rFonts w:hint="eastAsia" w:ascii="仿宋" w:hAnsi="仿宋" w:eastAsia="仿宋" w:cs="仿宋"/>
          <w:sz w:val="30"/>
          <w:szCs w:val="30"/>
        </w:rPr>
        <w:t>劳动保障监察员:王伟  监察证号: 24-Z19269电话: 0871—67197139</w:t>
      </w:r>
    </w:p>
    <w:p>
      <w:pPr>
        <w:spacing w:line="560" w:lineRule="exact"/>
        <w:rPr>
          <w:rFonts w:ascii="仿宋" w:hAnsi="仿宋" w:eastAsia="仿宋" w:cs="仿宋"/>
          <w:sz w:val="30"/>
          <w:szCs w:val="30"/>
        </w:rPr>
      </w:pPr>
    </w:p>
    <w:p>
      <w:pPr>
        <w:spacing w:line="560" w:lineRule="exact"/>
        <w:jc w:val="right"/>
        <w:rPr>
          <w:rFonts w:ascii="仿宋" w:hAnsi="仿宋" w:eastAsia="仿宋" w:cs="仿宋"/>
          <w:sz w:val="30"/>
          <w:szCs w:val="30"/>
        </w:rPr>
      </w:pPr>
      <w:r>
        <w:rPr>
          <w:rFonts w:hint="eastAsia" w:ascii="仿宋" w:hAnsi="仿宋" w:eastAsia="仿宋" w:cs="仿宋"/>
          <w:sz w:val="30"/>
          <w:szCs w:val="30"/>
        </w:rPr>
        <w:t>官渡区人力资源和社会保障局</w:t>
      </w:r>
    </w:p>
    <w:p>
      <w:pPr>
        <w:wordWrap w:val="0"/>
        <w:spacing w:line="560" w:lineRule="exact"/>
        <w:ind w:firstLine="600" w:firstLineChars="200"/>
        <w:jc w:val="right"/>
        <w:rPr>
          <w:rFonts w:ascii="仿宋" w:hAnsi="仿宋" w:eastAsia="仿宋" w:cs="仿宋"/>
          <w:sz w:val="30"/>
          <w:szCs w:val="30"/>
        </w:rPr>
      </w:pPr>
      <w:r>
        <w:rPr>
          <w:rFonts w:hint="eastAsia" w:ascii="仿宋" w:hAnsi="仿宋" w:eastAsia="仿宋" w:cs="仿宋"/>
          <w:sz w:val="30"/>
          <w:szCs w:val="30"/>
        </w:rPr>
        <w:t>2026年</w:t>
      </w:r>
      <w:r>
        <w:rPr>
          <w:rFonts w:hint="eastAsia" w:ascii="仿宋" w:hAnsi="仿宋" w:eastAsia="仿宋" w:cs="仿宋"/>
          <w:sz w:val="30"/>
          <w:szCs w:val="30"/>
          <w:lang w:val="en-US" w:eastAsia="zh-CN"/>
        </w:rPr>
        <w:t xml:space="preserve"> 1 </w:t>
      </w:r>
      <w:r>
        <w:rPr>
          <w:rFonts w:hint="eastAsia" w:ascii="仿宋" w:hAnsi="仿宋" w:eastAsia="仿宋" w:cs="仿宋"/>
          <w:sz w:val="30"/>
          <w:szCs w:val="30"/>
        </w:rPr>
        <w:t>月</w:t>
      </w:r>
      <w:r>
        <w:rPr>
          <w:rFonts w:hint="eastAsia" w:ascii="仿宋" w:hAnsi="仿宋" w:eastAsia="仿宋" w:cs="仿宋"/>
          <w:sz w:val="30"/>
          <w:szCs w:val="30"/>
          <w:lang w:val="en-US" w:eastAsia="zh-CN"/>
        </w:rPr>
        <w:t>19</w:t>
      </w:r>
      <w:bookmarkStart w:id="0" w:name="_GoBack"/>
      <w:bookmarkEnd w:id="0"/>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sectPr>
      <w:pgSz w:w="11906" w:h="16838"/>
      <w:pgMar w:top="1100" w:right="1080" w:bottom="110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JhZWVlZWFlNzNkNTliMjkzNTI5NDU2ODY3MmUzNDIifQ=="/>
  </w:docVars>
  <w:rsids>
    <w:rsidRoot w:val="00BD282A"/>
    <w:rsid w:val="000B2DF3"/>
    <w:rsid w:val="000E5F9B"/>
    <w:rsid w:val="00195478"/>
    <w:rsid w:val="001F25D3"/>
    <w:rsid w:val="002A0331"/>
    <w:rsid w:val="00393714"/>
    <w:rsid w:val="003D3727"/>
    <w:rsid w:val="003E3B30"/>
    <w:rsid w:val="005860B2"/>
    <w:rsid w:val="00651D7C"/>
    <w:rsid w:val="006730D2"/>
    <w:rsid w:val="006B301C"/>
    <w:rsid w:val="006E3806"/>
    <w:rsid w:val="00763432"/>
    <w:rsid w:val="007A4FFC"/>
    <w:rsid w:val="007E4558"/>
    <w:rsid w:val="008D01E4"/>
    <w:rsid w:val="009A2FC9"/>
    <w:rsid w:val="00A806E3"/>
    <w:rsid w:val="00AF0FBC"/>
    <w:rsid w:val="00B67EA8"/>
    <w:rsid w:val="00B7442A"/>
    <w:rsid w:val="00BD282A"/>
    <w:rsid w:val="00C45B1C"/>
    <w:rsid w:val="00C57C5B"/>
    <w:rsid w:val="00C66F15"/>
    <w:rsid w:val="00C77843"/>
    <w:rsid w:val="00DA41FB"/>
    <w:rsid w:val="00DB7A29"/>
    <w:rsid w:val="00E87B3D"/>
    <w:rsid w:val="00ED2583"/>
    <w:rsid w:val="00F221E9"/>
    <w:rsid w:val="00F51D53"/>
    <w:rsid w:val="00F758CB"/>
    <w:rsid w:val="0A3167AA"/>
    <w:rsid w:val="23886025"/>
    <w:rsid w:val="25417930"/>
    <w:rsid w:val="485559BC"/>
    <w:rsid w:val="4D4D2498"/>
    <w:rsid w:val="4D7107E8"/>
    <w:rsid w:val="66DC713D"/>
    <w:rsid w:val="6AEC7A5F"/>
    <w:rsid w:val="6CA839C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101</Words>
  <Characters>576</Characters>
  <Lines>4</Lines>
  <Paragraphs>1</Paragraphs>
  <ScaleCrop>false</ScaleCrop>
  <LinksUpToDate>false</LinksUpToDate>
  <CharactersWithSpaces>676</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2023-04-24T09:06:00Z</dcterms:created>
  <dc:creator>李林飞</dc:creator>
  <cp:lastModifiedBy>Administrator</cp:lastModifiedBy>
  <cp:lastPrinted>2025-05-14T02:24:00Z</cp:lastPrinted>
  <dcterms:modified xsi:type="dcterms:W3CDTF">2026-01-22T01:21:20Z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ICV">
    <vt:lpwstr>31F2F27BA0004BE983F0B00D85F05A2C</vt:lpwstr>
  </property>
</Properties>
</file>