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ascii="方正小标宋简体" w:hAnsi="Times New Roman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昆明市</w:t>
      </w:r>
      <w:r>
        <w:rPr>
          <w:rFonts w:hint="eastAsia" w:ascii="方正小标宋简体" w:hAnsi="Times New Roman" w:eastAsia="方正小标宋简体"/>
          <w:sz w:val="44"/>
          <w:szCs w:val="44"/>
          <w:lang w:eastAsia="zh-CN"/>
        </w:rPr>
        <w:t>官渡区</w:t>
      </w:r>
      <w:r>
        <w:rPr>
          <w:rFonts w:hint="eastAsia" w:ascii="方正小标宋简体" w:hAnsi="Times New Roman" w:eastAsia="方正小标宋简体"/>
          <w:sz w:val="44"/>
          <w:szCs w:val="44"/>
        </w:rPr>
        <w:t>建设工程领域农民工工资专用账户</w:t>
      </w:r>
      <w:r>
        <w:rPr>
          <w:rFonts w:hint="eastAsia" w:ascii="方正小标宋简体" w:hAnsi="Times New Roman" w:eastAsia="方正小标宋简体"/>
          <w:sz w:val="44"/>
          <w:szCs w:val="44"/>
          <w:lang w:eastAsia="zh-CN"/>
        </w:rPr>
        <w:t>开户</w:t>
      </w:r>
      <w:r>
        <w:rPr>
          <w:rFonts w:hint="eastAsia" w:ascii="方正小标宋简体" w:hAnsi="Times New Roman" w:eastAsia="方正小标宋简体"/>
          <w:sz w:val="44"/>
          <w:szCs w:val="44"/>
        </w:rPr>
        <w:t>申请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</w:p>
    <w:p>
      <w:pPr>
        <w:spacing w:line="600" w:lineRule="exact"/>
        <w:jc w:val="center"/>
        <w:rPr>
          <w:rFonts w:ascii="Times New Roman" w:hAnsi="Times New Roman" w:eastAsia="方正仿宋_GBK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昆明市官渡区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人力资源和社会保障局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我公司承建的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，建设方：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，施工方：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，工程合同金额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元，工期总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个日历天。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《保障农民工工资支付条例》，《工程建设领域农民工工资专用账户管理暂行办法》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人社部发〔2021〕53号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），《关于印发《云南省工程建设领域农民工工资专用账户管理暂行办法实施细则》的通知》（云人社发〔2021〕22号）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切实保障农民工工资支付，我单位申请通过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银行开立农民工工资专用账户用于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项目的农民工工资</w:t>
      </w:r>
      <w:r>
        <w:rPr>
          <w:rFonts w:hint="eastAsia" w:ascii="仿宋_GB2312" w:hAnsi="仿宋_GB2312" w:eastAsia="仿宋_GB2312" w:cs="仿宋_GB2312"/>
          <w:sz w:val="32"/>
          <w:szCs w:val="32"/>
        </w:rPr>
        <w:t>，接受相关部门监管，请予以办理为谢。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spacing w:line="600" w:lineRule="exact"/>
        <w:ind w:left="945" w:leftChars="450" w:right="1120" w:firstLine="2400" w:firstLineChars="750"/>
        <w:rPr>
          <w:rFonts w:hint="default" w:ascii="Times New Roman" w:hAnsi="Times New Roman" w:eastAsia="方正仿宋_GBK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u w:val="single"/>
          <w:lang w:val="en-US" w:eastAsia="zh-CN"/>
        </w:rPr>
        <w:t xml:space="preserve">申请单位：                          </w:t>
      </w:r>
    </w:p>
    <w:p>
      <w:pPr>
        <w:spacing w:line="600" w:lineRule="exact"/>
        <w:ind w:left="945" w:leftChars="450" w:right="1120" w:firstLine="2720" w:firstLineChars="85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</w:rPr>
        <w:t>日</w:t>
      </w:r>
    </w:p>
    <w:p>
      <w:pPr>
        <w:spacing w:line="579" w:lineRule="exact"/>
        <w:ind w:firstLine="4800" w:firstLineChars="1500"/>
        <w:rPr>
          <w:rFonts w:ascii="Times New Roman" w:hAnsi="Times New Roman" w:eastAsia="方正仿宋_GBK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wNmQzN2ZkN2YwZGQzMzQ2NTVkOTM5NDUxYmE3MWYifQ=="/>
  </w:docVars>
  <w:rsids>
    <w:rsidRoot w:val="00842133"/>
    <w:rsid w:val="001131B7"/>
    <w:rsid w:val="00263F75"/>
    <w:rsid w:val="004340D0"/>
    <w:rsid w:val="0077006E"/>
    <w:rsid w:val="00842133"/>
    <w:rsid w:val="00934CA3"/>
    <w:rsid w:val="00A37761"/>
    <w:rsid w:val="00A57580"/>
    <w:rsid w:val="00CA5D85"/>
    <w:rsid w:val="00CD495D"/>
    <w:rsid w:val="0B867134"/>
    <w:rsid w:val="3DAB0A08"/>
    <w:rsid w:val="40475253"/>
    <w:rsid w:val="44195AFC"/>
    <w:rsid w:val="47BA0AD3"/>
    <w:rsid w:val="49CF57AE"/>
    <w:rsid w:val="4FEA20AA"/>
    <w:rsid w:val="60A36F95"/>
    <w:rsid w:val="674E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</Words>
  <Characters>323</Characters>
  <Lines>2</Lines>
  <Paragraphs>1</Paragraphs>
  <TotalTime>1</TotalTime>
  <ScaleCrop>false</ScaleCrop>
  <LinksUpToDate>false</LinksUpToDate>
  <CharactersWithSpaces>378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2021-05-05T15:06:00Z</dcterms:created>
  <dc:creator>ASUS</dc:creator>
  <cp:lastModifiedBy>Administrator</cp:lastModifiedBy>
  <dcterms:modified xsi:type="dcterms:W3CDTF">2024-09-05T06:06:07Z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7043A0F6FB0746CABCE2EA92147755DD</vt:lpwstr>
  </property>
</Properties>
</file>