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 w14:paraId="12730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官渡区总工会2026年职工子女</w:t>
      </w:r>
    </w:p>
    <w:p w14:paraId="631F3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暑期“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暖春芽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童心逐光”工会爱心托管班服务项目招标公告</w:t>
      </w:r>
    </w:p>
    <w:p w14:paraId="54EA1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FE30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深入贯彻落实党的二十届三中全会精神，扎实推进三孩生育政策配套职工关爱服务，深化“我为职工办实事”实践活动，落实省、市总工会爱心托管工作部署，官渡区总工会拟通过公开招标方式，遴选具备托管资质、教育经验、良好口碑的第三方专业机构，承接2026年职工子女暑期“会暖春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童心逐光”工会爱心托管班运营服务工作，现将有关招标事项公告如下</w:t>
      </w:r>
    </w:p>
    <w:p w14:paraId="79D1E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40926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（一）项目名称</w:t>
      </w:r>
    </w:p>
    <w:p w14:paraId="148CB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官渡区2026年职工子女暑期“会暖春芽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童心逐光”工会爱心托管班运营服务项</w:t>
      </w:r>
    </w:p>
    <w:p w14:paraId="734A4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（二）服务对象</w:t>
      </w:r>
    </w:p>
    <w:p w14:paraId="2ABCC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官渡区在职工会会员子女、快递/外卖/网约车司机等新就业形态劳动者家庭子女，年龄6-12周岁（小学一年级至六年级）。</w:t>
      </w:r>
    </w:p>
    <w:p w14:paraId="104DC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（三）服务周期</w:t>
      </w:r>
    </w:p>
    <w:p w14:paraId="39091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2026年7月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6日至7月31日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，共计4周、20个工作日，每日托管时段9:00-17:00。</w:t>
      </w:r>
    </w:p>
    <w:p w14:paraId="425F2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（四）预算控制金额与报价要求</w:t>
      </w:r>
    </w:p>
    <w:p w14:paraId="55ED8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99BA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1.项目最高限价：本项目工会专项普惠服务经费预算总额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万元，为本项目最高限价，投标人整体总报价不得超出该限价，超出限价的投标文件按无效标处理。</w:t>
      </w:r>
    </w:p>
    <w:p w14:paraId="1C6DC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2.报价包含全部费用：投标人报价为包干总价，须包含但不限于以下所有成本，招标人无需额外支付任何其他费用：</w:t>
      </w:r>
    </w:p>
    <w:p w14:paraId="0F0BD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（1）场地相关：办学场地租金、场地消防整改、日常安全耗材、场地保洁消杀、水电物业、安全警示标识、消防器材、急救物资采购；</w:t>
      </w:r>
    </w:p>
    <w:p w14:paraId="4C38C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（2）人力成本：课业辅导老师、四大特色课程专业教师、生活保育员、专职安全管理员、后勤工作人员薪酬、社保、健康证办理、岗前培训、无犯罪记录核查费用；</w:t>
      </w:r>
    </w:p>
    <w:p w14:paraId="02391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（3）餐饮后勤：每日营养午餐、课间点心、饮用水、食材采购、餐具消毒、食品留样设备、配餐资质合规相关支出；</w:t>
      </w:r>
    </w:p>
    <w:p w14:paraId="66F6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（4）课程物料：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与托管班课程设置配套的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全部教具耗材；</w:t>
      </w:r>
    </w:p>
    <w:p w14:paraId="259FD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（5）研学活动：科普场馆、红色教育基地、户外素质拓展交通、门票、研学导师、活动保险、研学手册；</w:t>
      </w:r>
    </w:p>
    <w:p w14:paraId="7C24A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（6）安全保障：全体学员、教职工人身意外险、日常应急物资、全套应急方案演练、安全主题课程物料；</w:t>
      </w:r>
    </w:p>
    <w:p w14:paraId="70596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（7）品牌运营：工会“会暖春芽”宣传物料、活动摄影摄像、学员成长档案、成果展示活动布置、台账档案打印装订、职工满意度调研；</w:t>
      </w:r>
    </w:p>
    <w:p w14:paraId="6734C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（8）税费、管理、交通、踏勘、售后服务、验收整改等所有隐性及不可预见费用。</w:t>
      </w:r>
    </w:p>
    <w:p w14:paraId="66802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3.报价硬性规则</w:t>
      </w:r>
    </w:p>
    <w:p w14:paraId="5B221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投标报价仅允许下调，不得高于最高限价，报价清单需附分项明细，无分项明细视为投标不规范予以扣分；</w:t>
      </w:r>
    </w:p>
    <w:p w14:paraId="264FD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（五）服务场地要求</w:t>
      </w:r>
    </w:p>
    <w:p w14:paraId="26144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标单位配合区总工会选定交通便利、场地规范、消防达标、安全舒适的办学场地，场地需通过全方位安全隐患排查，配齐消防器材、应急照明、急救箱，划分专属活动区域，保障消防通道畅通，落实每日班前、班后两次安全巡查存档制度。</w:t>
      </w:r>
    </w:p>
    <w:p w14:paraId="58FDF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（六）课程体系要求</w:t>
      </w:r>
    </w:p>
    <w:p w14:paraId="3706B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构建“课业辅导+素质拓展+实践研学+安全教育”五位一体公益托管课程体系，坚持“看护为主、育人为辅、五育并举”原则，不设置固定班级名称与强制固定课程内容，由中标机构结合6-12岁小学生身心发展特点，自主规划特色托管课程，全面覆盖文化浸润、科创实践、艺术素养、体育健康四大核心素质方向，所有学员每日均设置专属课业辅导时段，保障学生高效完成暑期作业、养成良好学习习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同时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配套开展红色研学、科普研学、户外素质拓展等实践活动，打造内容丰富、形式多样、贴合儿童、贴合工会公益属性的特色暑期托管课程，可结合自身师资优势创新课程内容与授课形式。</w:t>
      </w:r>
    </w:p>
    <w:p w14:paraId="2ECA4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（七）办班标准</w:t>
      </w:r>
    </w:p>
    <w:p w14:paraId="48319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为工会主导公益性普惠服务，严格落实场地安全达标、师资专业合规、餐饮卫生合格、管理权责清晰、规模适配可控、职工满意度高六大办班条件；建立“场地+人员+食品+应急+责任”五位一体安全防护机制。</w:t>
      </w:r>
    </w:p>
    <w:p w14:paraId="716E0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二、投标人资格要求</w:t>
      </w:r>
    </w:p>
    <w:p w14:paraId="5871B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主体资质：在中华人民共和国境内依法登记注册，具备独立法人资格，持有营业执照；具备青少年托管、教育培训相关经营资质，无经营异常、失信被执行人记录。</w:t>
      </w:r>
    </w:p>
    <w:p w14:paraId="0FEA5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师资合规：拥有稳定专业师资团队，所有授课教师、工作人员可提供有效健康证、无犯罪记录证明，持证上岗；具备小学课业辅导、艺术、科创、体育、研学相关教学从业经验。</w:t>
      </w:r>
    </w:p>
    <w:p w14:paraId="4DD57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安全保障能力：具备完善的场地安全管理、食品安全管理、突发事件应急处置方案，可提供过往青少年托管服务安全管理台账、应急预案范本；配备专职安全管理人员。</w:t>
      </w:r>
    </w:p>
    <w:p w14:paraId="617AC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同类业绩：近3年内有政府单位、工会系统青少年暑期托管、研学、课后服务合作项目业绩，需提供合同复印件等佐证材料。</w:t>
      </w:r>
    </w:p>
    <w:p w14:paraId="33398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信用要求：未被列入“信用中国”失信被执行人、重大税收违法失信主体，无政府采购严重违法失信行为记录；无教育行业重大安全事故、有效投诉纠纷记录。</w:t>
      </w:r>
    </w:p>
    <w:p w14:paraId="0297A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本项目不接受联合体投标，不允许转包、违法分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包。</w:t>
      </w:r>
    </w:p>
    <w:p w14:paraId="51047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三、服务内容及核心工作要求</w:t>
      </w:r>
    </w:p>
    <w:p w14:paraId="62B9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学员管理：负责学员信息登记造册、建立电子档案，落实全员出入接送登记、日常考勤管理；搭建家校沟通渠道，每日同步学员在校情况。</w:t>
      </w:r>
    </w:p>
    <w:p w14:paraId="04F3A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课程运营：按四大特色班级完整落地对应课程内容，配备对应专业授课老师，制定每日课程表、研学活动方案，组织阶段性成果展示活动。</w:t>
      </w:r>
    </w:p>
    <w:p w14:paraId="64D99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安全管理：落实场地每日安全巡查、食材采购留样、师生健康监测；制定消防、磕碰、中暑、恶劣天气等全套应急处置预案，常态化开展安全主题课堂。</w:t>
      </w:r>
    </w:p>
    <w:p w14:paraId="3E143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后勤餐饮：提供符合食品卫生标准的营养午餐、课间点心，配餐单位具备食品经营许可证，食堂从业人员持有效健康证上岗</w:t>
      </w:r>
    </w:p>
    <w:p w14:paraId="6E05D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五）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配套服务：配合区总工会完成品牌宣传、活动影像素材留存、职工满意度调研、项目全流程台账整理、结项验收总结报告等工作；严格恪守工会公益普惠定位，不得向职工子女额外收取任何培训、活动耗材费用。</w:t>
      </w:r>
    </w:p>
    <w:p w14:paraId="31420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四、招标文件获取方式</w:t>
      </w:r>
    </w:p>
    <w:p w14:paraId="4DDE6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获取时间：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日（工作日9:00-17:00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16872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获取地点：昆明市官渡区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政府2号楼2518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办公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室</w:t>
      </w:r>
    </w:p>
    <w:p w14:paraId="569A3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获取材料：法定代表人身份证明、授权委托书、营业执照复印件、资质业绩材料（全部加盖单位公章）；现场登记领取电子版+纸质招标文件，不接受邮寄申领。</w:t>
      </w:r>
    </w:p>
    <w:p w14:paraId="2F16E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五、投标文件递交相关安排</w:t>
      </w:r>
    </w:p>
    <w:p w14:paraId="39559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递交截止时间（投标截止时间）：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时，逾期送达、密封破损不合格的投标文件不予受理。</w:t>
      </w:r>
    </w:p>
    <w:p w14:paraId="06977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递交地点：昆明市官渡区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政府2号楼2518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办公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室</w:t>
      </w:r>
    </w:p>
    <w:p w14:paraId="43AF0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开标时间：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待通知（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投标人法定代表人或授权委托代表须到场参与开标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2C0D0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六、评标办法</w:t>
      </w:r>
    </w:p>
    <w:p w14:paraId="6BDF7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次招标采用综合评分法，评审维度包含：机构资质与同类项目业绩、托管课程方案匹配度、安全应急管理体系、专业师资团队配置、后勤餐饮保障方案、项目投标报价、工会品牌宣传配套方案、过往服务口碑与群众评价等，综合得分最高者为第一中标候选人。其中报价项评审将重点核查分项报价完整性、成本合理性，报价缺项、漏项予以扣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6CB1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七、其他事项</w:t>
      </w:r>
    </w:p>
    <w:p w14:paraId="2F255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投标人可自行联系官渡区总工会实地踏勘备选场地，踏勘产生的交通、人工等全部费用由投标人自行承担。</w:t>
      </w:r>
    </w:p>
    <w:p w14:paraId="07474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公告期限：5个工作日，公告发布媒介：官渡区人民政府官网。</w:t>
      </w:r>
    </w:p>
    <w:p w14:paraId="61C89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八、联系方式</w:t>
      </w:r>
    </w:p>
    <w:p w14:paraId="4F433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招标人：昆明市官渡区总工会</w:t>
      </w:r>
    </w:p>
    <w:p w14:paraId="00742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地址：昆明市官渡区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政府2号楼2518办公室</w:t>
      </w:r>
    </w:p>
    <w:p w14:paraId="0BB9E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联系人：任老师</w:t>
      </w:r>
    </w:p>
    <w:p w14:paraId="72C39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67173002</w:t>
      </w:r>
    </w:p>
    <w:p w14:paraId="1BC71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7BBE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EF85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6B76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70F7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 w14:paraId="019D9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官渡区总工会</w:t>
      </w:r>
    </w:p>
    <w:p w14:paraId="6016C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02994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42E0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5C8F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133669-822A-45C4-8CB7-D2FF3297776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A5C7EDB-6DCB-4EA3-BFE5-11EB74E000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DMzOWZhZmQzNmJhY2RhMjdkODRmOGNjZTJjZjMifQ=="/>
  </w:docVars>
  <w:rsids>
    <w:rsidRoot w:val="00000000"/>
    <w:rsid w:val="18BF76B4"/>
    <w:rsid w:val="1FAD3FDC"/>
    <w:rsid w:val="26CC6849"/>
    <w:rsid w:val="289B7AF8"/>
    <w:rsid w:val="2BDD3B84"/>
    <w:rsid w:val="66B77387"/>
    <w:rsid w:val="6B2A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2749</Words>
  <Characters>2824</Characters>
  <Lines>0</Lines>
  <Paragraphs>0</Paragraphs>
  <TotalTime>34</TotalTime>
  <ScaleCrop>false</ScaleCrop>
  <LinksUpToDate>false</LinksUpToDate>
  <CharactersWithSpaces>2830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2026-06-16T11:43:00Z</dcterms:created>
  <dc:creator>Administrator</dc:creator>
  <cp:lastModifiedBy>LV~RN</cp:lastModifiedBy>
  <dcterms:modified xsi:type="dcterms:W3CDTF">2026-06-22T06:08:40Z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12C83C6711D64F85B15CF1455666AE3D_12</vt:lpwstr>
  </property>
  <property fmtid="{D5CDD505-2E9C-101B-9397-08002B2CF9AE}" pid="4" name="KSOTemplateDocerSaveRecord">
    <vt:lpwstr>eyJoZGlkIjoiZmI2YmNjODU5YzQwYzkzZTBlMWMzYjQ4MzY0ODRkMWQiLCJ1c2VySWQiOiIzNzQ2Nzk1NDMifQ==</vt:lpwstr>
  </property>
</Properties>
</file>